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software-engineer-kuwait-kuwait-city"/>
    <w:p>
      <w:pPr>
        <w:pStyle w:val="Heading2"/>
      </w:pPr>
      <w:r>
        <w:t xml:space="preserve">Software Engineer | Kuwait Kuwait City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+965 1234 5678 | ahmed.al-faraj@example.com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developing scalable web and mobile applications, system architecture design, and cloud computing solutions. Based in Kuwait City, I specialize in delivering cutting-edge software solutions tailored to the evolving needs of businesses in the Gulf region. My expertise includes full-stack development, DevOps practices, and agile methodologies. Committed to excellence and continuous learning, I have contributed to projects that align with Kuwait’s digital transformation goals, ensuring efficient and secure software systems for both local and international clients.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(Node.js, React),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RESTful APIs,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Others:</w:t>
      </w:r>
      <w:r>
        <w:t xml:space="preserve"> </w:t>
      </w:r>
      <w:r>
        <w:t xml:space="preserve">UI/UX Design Principles, Cybersecurity Best Practices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Software Engineer</w:t>
      </w:r>
      <w:r>
        <w:br/>
      </w:r>
      <w:r>
        <w:rPr>
          <w:iCs/>
          <w:i/>
        </w:rPr>
        <w:t xml:space="preserve">Kuwait Tech Solutions, Kuwait City, Kuwait</w:t>
      </w:r>
      <w:r>
        <w:br/>
      </w: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a major oil and gas client in Kuwait City, enhancing operational efficiency by 35%.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secure APIs for real-time data integration between legacy systems and modern applications.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mobile-first solutions, resulting in a 20% increase in user engagement for a financial institution in Kuwait.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developers, fostering a culture of innovation and technical excellence within the team.</w:t>
      </w:r>
    </w:p>
    <w:p>
      <w:pPr>
        <w:pStyle w:val="FirstParagraph"/>
      </w:pPr>
      <w:r>
        <w:rPr>
          <w:bCs/>
          <w:b/>
        </w:rPr>
        <w:t xml:space="preserve">Software Engineer</w:t>
      </w:r>
      <w:r>
        <w:br/>
      </w:r>
      <w:r>
        <w:rPr>
          <w:iCs/>
          <w:i/>
        </w:rPr>
        <w:t xml:space="preserve">Kuwait Digital Services, Kuwait City, Kuwait</w:t>
      </w:r>
      <w:r>
        <w:br/>
      </w:r>
      <w:r>
        <w:rPr>
          <w:iCs/>
          <w:i/>
        </w:rPr>
        <w:t xml:space="preserve">Aug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e-commerce platforms, contributing to a 40% growth in online sales for clients in Kuwait.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and implemented caching mechanisms, reducing page load times by 50% for a government agency’s public service portal.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cloud infrastructure, ensuring scalability and cost efficiency for businesses in Kuwait City.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high-quality software within tight deadlines while adhering to industry standards.</w:t>
      </w:r>
    </w:p>
    <w:p>
      <w:pPr>
        <w:pStyle w:val="FirstParagraph"/>
      </w:pPr>
      <w:r>
        <w:rPr>
          <w:bCs/>
          <w:b/>
        </w:rPr>
        <w:t xml:space="preserve">Junior Software Developer</w:t>
      </w:r>
      <w:r>
        <w:br/>
      </w:r>
      <w:r>
        <w:rPr>
          <w:iCs/>
          <w:i/>
        </w:rPr>
        <w:t xml:space="preserve">Gulf IT Solutions, Kuwait City, Kuwait</w:t>
      </w:r>
      <w:r>
        <w:br/>
      </w:r>
      <w:r>
        <w:rPr>
          <w:iCs/>
          <w:i/>
        </w:rPr>
        <w:t xml:space="preserve">Jun 2014 – Jul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a healthcare provider in Kuwait, improving patient appointment management by 30%.</w:t>
      </w:r>
    </w:p>
    <w:p>
      <w:pPr>
        <w:numPr>
          <w:ilvl w:val="0"/>
          <w:numId w:val="1004"/>
        </w:numPr>
        <w:pStyle w:val="Compact"/>
      </w:pPr>
      <w:r>
        <w:t xml:space="preserve">Created responsive web interfaces using React.js and Vue.js, ensuring compatibility across devices and browsers.</w:t>
      </w:r>
    </w:p>
    <w:p>
      <w:pPr>
        <w:numPr>
          <w:ilvl w:val="0"/>
          <w:numId w:val="1004"/>
        </w:numPr>
        <w:pStyle w:val="Compact"/>
      </w:pPr>
      <w:r>
        <w:t xml:space="preserve">Conducted unit testing and debugging to ensure software reliability, reducing post-deployment issues by 25%.</w:t>
      </w:r>
    </w:p>
    <w:p>
      <w:pPr>
        <w:numPr>
          <w:ilvl w:val="0"/>
          <w:numId w:val="1004"/>
        </w:numPr>
        <w:pStyle w:val="Compact"/>
      </w:pPr>
      <w:r>
        <w:t xml:space="preserve">Collaborated with stakeholders to gather requirements for custom software solutions tailored to Kuwait’s business landscape.</w:t>
      </w:r>
    </w:p>
    <w:p>
      <w:r>
        <w:pict>
          <v:rect style="width:0;height:1.5pt" o:hralign="center" o:hrstd="t" o:hr="t"/>
        </w:pic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rPr>
          <w:iCs/>
          <w:i/>
        </w:rPr>
        <w:t xml:space="preserve">Kuwait University, Kuwait City, Kuwait</w:t>
      </w:r>
      <w:r>
        <w:br/>
      </w:r>
      <w:r>
        <w:rPr>
          <w:iCs/>
          <w:i/>
        </w:rPr>
        <w:t xml:space="preserve">Graduated: 2014</w:t>
      </w:r>
    </w:p>
    <w:p>
      <w:pPr>
        <w:pStyle w:val="BodyText"/>
      </w:pPr>
      <w:r>
        <w:t xml:space="preserve">Relevant coursework: Data Structures, Software Engineering, Networking, and Database Systems.</w:t>
      </w:r>
    </w:p>
    <w:p>
      <w:r>
        <w:pict>
          <v:rect style="width:0;height:1.5pt" o:hralign="center" o:hrstd="t" o:hr="t"/>
        </w:pic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(2019)</w:t>
      </w:r>
    </w:p>
    <w:p>
      <w:r>
        <w:pict>
          <v:rect style="width:0;height:1.5pt" o:hralign="center" o:hrstd="t" o:hr="t"/>
        </w:pic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City Dashboard (Kuwait City Initiative)</w:t>
      </w:r>
      <w:r>
        <w:br/>
      </w:r>
      <w:r>
        <w:rPr>
          <w:iCs/>
          <w:i/>
        </w:rPr>
        <w:t xml:space="preserve">Jan 2021 – Jun 2021</w:t>
      </w:r>
    </w:p>
    <w:p>
      <w:pPr>
        <w:numPr>
          <w:ilvl w:val="0"/>
          <w:numId w:val="1006"/>
        </w:numPr>
        <w:pStyle w:val="Compact"/>
      </w:pPr>
      <w:r>
        <w:t xml:space="preserve">Developed a real-time data visualization platform to monitor traffic, energy usage, and environmental metrics across Kuwait City.</w:t>
      </w:r>
    </w:p>
    <w:p>
      <w:pPr>
        <w:numPr>
          <w:ilvl w:val="0"/>
          <w:numId w:val="1006"/>
        </w:numPr>
        <w:pStyle w:val="Compact"/>
      </w:pPr>
      <w:r>
        <w:t xml:space="preserve">Integrated IoT sensors and cloud analytics tools to provide actionable insights for municipal planning.</w:t>
      </w:r>
    </w:p>
    <w:p>
      <w:pPr>
        <w:pStyle w:val="FirstParagraph"/>
      </w:pPr>
      <w:r>
        <w:rPr>
          <w:bCs/>
          <w:b/>
        </w:rPr>
        <w:t xml:space="preserve">E-Government Portal</w:t>
      </w:r>
      <w:r>
        <w:br/>
      </w:r>
      <w:r>
        <w:rPr>
          <w:iCs/>
          <w:i/>
        </w:rPr>
        <w:t xml:space="preserve">2018</w:t>
      </w:r>
    </w:p>
    <w:p>
      <w:pPr>
        <w:numPr>
          <w:ilvl w:val="0"/>
          <w:numId w:val="1007"/>
        </w:numPr>
        <w:pStyle w:val="Compact"/>
      </w:pPr>
      <w:r>
        <w:t xml:space="preserve">Designed a secure and user-friendly portal for public services, reducing administrative workload by 40% for government agencies.</w:t>
      </w:r>
    </w:p>
    <w:p>
      <w:pPr>
        <w:numPr>
          <w:ilvl w:val="0"/>
          <w:numId w:val="1007"/>
        </w:numPr>
        <w:pStyle w:val="Compact"/>
      </w:pPr>
      <w:r>
        <w:t xml:space="preserve">Implemented role-based access control to ensure data security and compliance with Kuwait’s cybersecurity regulations.</w:t>
      </w:r>
    </w:p>
    <w:p>
      <w:r>
        <w:pict>
          <v:rect style="width:0;height:1.5pt" o:hralign="center" o:hrstd="t" o:hr="t"/>
        </w:pic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Arabic – Native speaker</w:t>
      </w:r>
    </w:p>
    <w:p>
      <w:pPr>
        <w:numPr>
          <w:ilvl w:val="0"/>
          <w:numId w:val="1008"/>
        </w:numPr>
        <w:pStyle w:val="Compact"/>
      </w:pPr>
      <w:r>
        <w:t xml:space="preserve">Spanish – Basic conversation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actively involved in Kuwait’s tech community, regularly attending industry meetups and conferences in Kuwait City to stay updated on emerging trends. My goal as a Software Engineer is to contribute to the digital advancement of Kuwait through innovative solutions that align with Vision 2035 objectives. I am also passionate about mentoring young professionals and fostering a collaborative work environment.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- Software Engineer | Kuwait Kuwait City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2026-09-24T15:58:03Z</dcterms:created>
  <dcterms:modified xsi:type="dcterms:W3CDTF">2026-09-24T15:58:03Z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