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f6c36c54f41f74f749185a1496c18f9582ce236"/>
    <w:p>
      <w:pPr>
        <w:pStyle w:val="Heading2"/>
      </w:pPr>
      <w:r>
        <w:t xml:space="preserve">Software Engineer | United Arab Emirates Abu Dhabi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Software Engineer with [X years] of experience in developing scalable, innovative, and user-centric software solutions. Specializing in full-stack development, cloud computing, and AI-driven technologies, I have a proven track record of delivering high-quality applications tailored to the dynamic needs of the United Arab Emirates (UAE) Abu Dhabi tech ecosystem. My career has been shaped by a commitment to excellence, collaboration with cross-functional teams, and aligning technical expertise with UAE's vision for digital transformation. I am eager to contribute my skills in software engineering to organizations in Abu Dhabi that prioritize innovation and sustainable growth.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 (Microsoft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(GitHub/GitLab)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SectorTech Solutions LLC | Abu Dhabi, UAE</w:t>
      </w:r>
      <w:r>
        <w:t xml:space="preserve"> </w:t>
      </w:r>
      <w:r>
        <w:t xml:space="preserve">(Jan 2021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enterprise-grade web applications using React.js and Node.js, enhancing user engagement by 35% for clients in the healthcare and finance sectors.</w:t>
      </w:r>
    </w:p>
    <w:p>
      <w:pPr>
        <w:numPr>
          <w:ilvl w:val="0"/>
          <w:numId w:val="1002"/>
        </w:numPr>
        <w:pStyle w:val="Compact"/>
      </w:pPr>
      <w:r>
        <w:t xml:space="preserve">Implemented cloud migration strategies on AWS, reducing infrastructure costs by 20% while improving system scalability for Abu Dhabi-based startups.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legacy systems, enabling predictive maintenance solutions for industrial clients in the UAE.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agile methodologies and delivering projects on time under tight deadlines.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Abu Dhabi Tech Innovations | Abu Dhabi, UAE</w:t>
      </w:r>
      <w:r>
        <w:t xml:space="preserve"> </w:t>
      </w:r>
      <w:r>
        <w:t xml:space="preserve">(Jun 2018 – Dec 2020)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mobile application for the UAE government’s Smart City initiative, improving public service accessibility by 40%.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reducing server response times by 25% for high-traffic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AI-powered chatbot for customer support, achieving a 90% satisfaction rate among users in the UAE.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mentored junior developers, fostering a culture of continuous learning and technical excellence.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Almarai Tech Services | Dubai, UAE</w:t>
      </w:r>
      <w:r>
        <w:t xml:space="preserve"> </w:t>
      </w:r>
      <w:r>
        <w:t xml:space="preserve">(Jan 2016 – May 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cloud-based platform for logistics management, supporting Abu Dhabi’s growing e-commerce sector.</w:t>
      </w:r>
    </w:p>
    <w:p>
      <w:pPr>
        <w:numPr>
          <w:ilvl w:val="0"/>
          <w:numId w:val="1004"/>
        </w:numPr>
        <w:pStyle w:val="Compact"/>
      </w:pPr>
      <w:r>
        <w:t xml:space="preserve">Implemented RESTful APIs to integrate third-party services, enhancing system interoperability for clients across the UAE.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Jest and Selenium, improving product quality and reducing bug resolution time by 30%.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Abu Dhabi University | Abu Dhabi, UAE</w:t>
      </w:r>
      <w:r>
        <w:t xml:space="preserve"> </w:t>
      </w:r>
      <w:r>
        <w:t xml:space="preserve">(Graduated: 2016)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Software Architecture.</w:t>
      </w:r>
    </w:p>
    <w:p>
      <w:pPr>
        <w:numPr>
          <w:ilvl w:val="0"/>
          <w:numId w:val="1005"/>
        </w:numPr>
        <w:pStyle w:val="Compact"/>
      </w:pPr>
      <w:r>
        <w:t xml:space="preserve">Graduated with honors (3.8 GPA).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Data Science</w:t>
      </w:r>
      <w:r>
        <w:t xml:space="preserve"> </w:t>
      </w:r>
      <w:r>
        <w:t xml:space="preserve">– Coursera (2018)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Energy Dashboard (Abu Dhabi, UAE)</w:t>
      </w:r>
    </w:p>
    <w:p>
      <w:pPr>
        <w:numPr>
          <w:ilvl w:val="0"/>
          <w:numId w:val="1007"/>
        </w:numPr>
        <w:pStyle w:val="Compact"/>
      </w:pPr>
      <w:r>
        <w:t xml:space="preserve">Developed a real-time dashboard for monitoring renewable energy usage in Abu Dhabi, leveraging IoT and Python.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to improve energy efficiency by 15% for public infrastructure.</w:t>
      </w:r>
    </w:p>
    <w:p>
      <w:pPr>
        <w:pStyle w:val="FirstParagraph"/>
      </w:pPr>
      <w:r>
        <w:rPr>
          <w:bCs/>
          <w:b/>
        </w:rPr>
        <w:t xml:space="preserve">Smart Healthcare App (UAE-wide Deployment)</w:t>
      </w:r>
    </w:p>
    <w:p>
      <w:pPr>
        <w:numPr>
          <w:ilvl w:val="0"/>
          <w:numId w:val="1008"/>
        </w:numPr>
        <w:pStyle w:val="Compact"/>
      </w:pPr>
      <w:r>
        <w:t xml:space="preserve">Designed a mobile application for remote patient monitoring, integrated with AI to detect anomalies in health metrics.</w:t>
      </w:r>
    </w:p>
    <w:p>
      <w:pPr>
        <w:numPr>
          <w:ilvl w:val="0"/>
          <w:numId w:val="1008"/>
        </w:numPr>
        <w:pStyle w:val="Compact"/>
      </w:pPr>
      <w:r>
        <w:t xml:space="preserve">Supported UAE’s National Health Strategy by improving access to healthcare services for rural areas.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technical and professional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diverse teams across the UAE and international markets.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Active participant in tech-driven initiatives for education and sustainability in Abu Dhabi.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employers, clients, or academic mentors in the United Arab Emirates Abu Dhabi.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United Arab Emirates Abu Dhabi</dc:title>
  <dc:creator/>
  <dc:language>en</dc:language>
  <cp:keywords/>
  <dcterms:created xsi:type="dcterms:W3CDTF">2025-11-29T18:43:33Z</dcterms:created>
  <dcterms:modified xsi:type="dcterms:W3CDTF">2025-11-29T18:43:33Z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