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special-education-teacher-china-shanghai"/>
    <w:p>
      <w:pPr>
        <w:pStyle w:val="Heading2"/>
      </w:pPr>
      <w:r>
        <w:t xml:space="preserve">Special Education Teacher |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[+86 123 4567 8901]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Special Education Teacher with over [X years] of expertise in delivering tailored educational programs for students with diverse learning needs. Proficient in aligning curricula with the requirements of China's education system, particularly in Shanghai, where I have worked closely with local authorities and international institutions to foster inclusive learning environments. Committed to empowering students through individualized support, cultural sensitivity, and evidence-based teaching strategies. A strong advocate for integrating modern pedagogical tools and collaborative practices to enhance student outcomes in the dynamic context of China Shanghai.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special-education-teacher"/>
    <w:p>
      <w:pPr>
        <w:pStyle w:val="Heading4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School of Hope International, Shanghai, China</w:t>
      </w:r>
    </w:p>
    <w:p>
      <w:pPr>
        <w:pStyle w:val="BodyText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individualized education programs (IEPs) for students with autism spectrum disorder (ASD), ADHD, and learning disabilities, ensuring alignment with the Chinese National Curriculum and Shanghai-specific educational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parents, school administrators, and multidisciplinary teams to create inclusive classroom environments that accommodate diverse learning needs in China Shanghai’s multicultural setting.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general education teachers on differentiated instruction and behavior management techniques tailored to special education students in Shanghai’s schools.</w:t>
      </w:r>
    </w:p>
    <w:p>
      <w:pPr>
        <w:numPr>
          <w:ilvl w:val="0"/>
          <w:numId w:val="1001"/>
        </w:numPr>
        <w:pStyle w:val="Compact"/>
      </w:pPr>
      <w:r>
        <w:t xml:space="preserve">Developed and maintained assistive technology resources, including apps and digital tools, to support students with physical and sensory impairments in Shanghai’s tech-driven educational landscape.</w:t>
      </w:r>
    </w:p>
    <w:p>
      <w:pPr>
        <w:numPr>
          <w:ilvl w:val="0"/>
          <w:numId w:val="1001"/>
        </w:numPr>
        <w:pStyle w:val="Compact"/>
      </w:pPr>
      <w:r>
        <w:t xml:space="preserve">Participated in annual assessments and progress monitoring, contributing to the school’s reputation as a leader in special education services within China Shanghai.</w:t>
      </w:r>
    </w:p>
    <w:bookmarkEnd w:id="22"/>
    <w:bookmarkStart w:id="23" w:name="special-education-assistant"/>
    <w:p>
      <w:pPr>
        <w:pStyle w:val="Heading4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Shanghai International School, China</w:t>
      </w:r>
    </w:p>
    <w:p>
      <w:pPr>
        <w:pStyle w:val="BodyText"/>
      </w:pPr>
      <w:r>
        <w:rPr>
          <w:iCs/>
          <w:i/>
        </w:rPr>
        <w:t xml:space="preserve">January 2015 – July 2018</w:t>
      </w:r>
    </w:p>
    <w:p>
      <w:pPr>
        <w:numPr>
          <w:ilvl w:val="0"/>
          <w:numId w:val="1002"/>
        </w:numPr>
        <w:pStyle w:val="Compact"/>
      </w:pPr>
      <w:r>
        <w:t xml:space="preserve">Supported students with mild to moderate disabilities through one-on-one tutoring and group activities, focusing on social-emotional development and academic skills.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sensory-friendly learning spaces that adhered to Shanghai’s guidelines for inclusive education.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student progress and communicated regularly with families to ensure transparency and alignment with educational goals in China Shanghai.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activities, such as art therapy sessions, to promote creativity and self-expression among special needs students in Shanghai’s competitive academic environment.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Special Education</w:t>
      </w:r>
    </w:p>
    <w:p>
      <w:pPr>
        <w:pStyle w:val="BodyText"/>
      </w:pPr>
      <w:r>
        <w:rPr>
          <w:iCs/>
          <w:i/>
        </w:rPr>
        <w:t xml:space="preserve">Shanghai Normal University, China</w:t>
      </w:r>
    </w:p>
    <w:p>
      <w:pPr>
        <w:pStyle w:val="BodyText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3"/>
        </w:numPr>
        <w:pStyle w:val="Compact"/>
      </w:pPr>
      <w:r>
        <w:t xml:space="preserve">Specialized in inclusive education and early intervention strategies for children with disabilities.</w:t>
      </w:r>
    </w:p>
    <w:p>
      <w:pPr>
        <w:numPr>
          <w:ilvl w:val="0"/>
          <w:numId w:val="1003"/>
        </w:numPr>
        <w:pStyle w:val="Compact"/>
      </w:pPr>
      <w:r>
        <w:t xml:space="preserve">Coursera certification in "Inclusive Education: Supporting Students with Special Educational Needs" (2017).</w:t>
      </w:r>
    </w:p>
    <w:p>
      <w:pPr>
        <w:pStyle w:val="FirstParagraph"/>
      </w:pPr>
      <w:r>
        <w:rPr>
          <w:bCs/>
          <w:b/>
        </w:rPr>
        <w:t xml:space="preserve">Bachelor of Arts in Psychology</w:t>
      </w:r>
    </w:p>
    <w:p>
      <w:pPr>
        <w:pStyle w:val="BodyText"/>
      </w:pPr>
      <w:r>
        <w:rPr>
          <w:iCs/>
          <w:i/>
        </w:rPr>
        <w:t xml:space="preserve">University of Electronic Science and Technology of China, Chengdu, China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bookmarkEnd w:id="25"/>
    <w:bookmarkStart w:id="26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Certified Special Education Teacher (Shanghai Education Commission, 2020).</w:t>
      </w:r>
    </w:p>
    <w:p>
      <w:pPr>
        <w:numPr>
          <w:ilvl w:val="0"/>
          <w:numId w:val="1004"/>
        </w:numPr>
        <w:pStyle w:val="Compact"/>
      </w:pPr>
      <w:r>
        <w:t xml:space="preserve">Training in Applied Behavior Analysis (ABA) for Autism Spectrum Disorders, completed at the Shanghai Institute of Special Education (2019).</w:t>
      </w:r>
    </w:p>
    <w:p>
      <w:pPr>
        <w:numPr>
          <w:ilvl w:val="0"/>
          <w:numId w:val="1004"/>
        </w:numPr>
        <w:pStyle w:val="Compact"/>
      </w:pPr>
      <w:r>
        <w:t xml:space="preserve">Workshop on "Culturally Responsive Teaching in China Shanghai" by the Asian Association of Special Education (2021).</w:t>
      </w:r>
    </w:p>
    <w:p>
      <w:pPr>
        <w:numPr>
          <w:ilvl w:val="0"/>
          <w:numId w:val="1004"/>
        </w:numPr>
        <w:pStyle w:val="Compact"/>
      </w:pPr>
      <w:r>
        <w:t xml:space="preserve">Google for Education Certified Trainer (2022), specializing in digital tools for special education.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creating IEPs and adapting curricula to meet the needs of students with disabilities in China Shanghai.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Chinese educational values, family dynamics, and the importance of harmony in learning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Mandarin Chinese and English; proficient in using translation tools for multilingual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Skilled in leveraging assistive technologies like speech-to-text software, interactive whiteboards, and apps for students with visual or auditory impairments.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Proven ability to work with parents, educators, and therapists to support holistic student development in Shanghai’s education system.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underprivileged children at the Shanghai Children’s Welfare Institute (2017–2019), focusing on literacy and emotional support.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"Inclusive Education in China Shanghai: Challenges and Opportunities" published in the Journal of Special Education Research (2021).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Chinese Association for Special Education and the Asia-Pacific Council on Learning Disabilities.</w:t>
      </w:r>
    </w:p>
    <w:bookmarkEnd w:id="28"/>
    <w:p>
      <w:pPr>
        <w:pStyle w:val="BodyText"/>
      </w:pPr>
      <w:r>
        <w:t xml:space="preserve">This Curriculum Vitae reflects a commitment to excellence in Special Education within China Shanghai, emphasizing cultural awareness, pedagogical innovation, and student-centered practices.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2025-12-07T23:53:14Z</dcterms:created>
  <dcterms:modified xsi:type="dcterms:W3CDTF">2025-12-07T23:53:14Z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