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pecial-education-teacher-france-paris"/>
    <w:p>
      <w:pPr>
        <w:pStyle w:val="Heading2"/>
      </w:pPr>
      <w:r>
        <w:t xml:space="preserve">Special Education Teacher |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Special Education Teacher with over [X years] of experience in designing and implementing inclusive educational programs for students with diverse learning needs in Paris, France. A graduate of prestigious French institutions, I am committed to fostering academic growth, social integration, and emotional well-being within the framework of the French education system. My expertise includes curriculum adaptation, behavioral support strategies, and collaboration with multidisciplinary teams to ensure equitable opportunities for all learners.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Special Education</w:t>
      </w:r>
      <w:r>
        <w:t xml:space="preserve">, Université de Paris, France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Psychology and Education</w:t>
      </w:r>
      <w:r>
        <w:t xml:space="preserve">, École Normale Supérieure, Paris, France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 d'Aptitude Professionnelle (CAP) - Teaching Assistant</w:t>
      </w:r>
      <w:r>
        <w:t xml:space="preserve">, Institut de Formation des Personnels d’Éducation (IFPE), France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Inclusive Education</w:t>
      </w:r>
      <w:r>
        <w:t xml:space="preserve">, Ministry of National Education, France (20XX–20XX)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pecial-education-teacher"/>
    <w:p>
      <w:pPr>
        <w:pStyle w:val="Heading4"/>
      </w:pPr>
      <w:r>
        <w:rPr>
          <w:bCs/>
          <w:b/>
        </w:rPr>
        <w:t xml:space="preserve">Special Education Teacher</w:t>
      </w:r>
    </w:p>
    <w:p>
      <w:pPr>
        <w:pStyle w:val="FirstParagraph"/>
      </w:pPr>
      <w:r>
        <w:rPr>
          <w:iCs/>
          <w:i/>
        </w:rPr>
        <w:t xml:space="preserve">Ecole Maternelle et Elémentaire de Montmartre, Paris, France</w:t>
      </w:r>
      <w:r>
        <w:t xml:space="preserve"> </w:t>
      </w:r>
      <w:r>
        <w:t xml:space="preserve">| 20XX–Present</w:t>
      </w:r>
    </w:p>
    <w:p>
      <w:pPr>
        <w:numPr>
          <w:ilvl w:val="0"/>
          <w:numId w:val="1002"/>
        </w:numPr>
        <w:pStyle w:val="Compact"/>
      </w:pPr>
      <w:r>
        <w:t xml:space="preserve">Design and deliver individualized education plans (IEPs) for students with intellectual disabilities, autism spectrum disorder, and learning difficulties in alignment with French national education standards.</w:t>
      </w:r>
    </w:p>
    <w:p>
      <w:pPr>
        <w:numPr>
          <w:ilvl w:val="0"/>
          <w:numId w:val="1002"/>
        </w:numPr>
        <w:pStyle w:val="Compact"/>
      </w:pPr>
      <w:r>
        <w:t xml:space="preserve">Collaborate with general education teachers to integrate students into mainstream classrooms through differentiated instruction and assistive technologies.</w:t>
      </w:r>
    </w:p>
    <w:p>
      <w:pPr>
        <w:numPr>
          <w:ilvl w:val="0"/>
          <w:numId w:val="1002"/>
        </w:numPr>
        <w:pStyle w:val="Compact"/>
      </w:pPr>
      <w:r>
        <w:t xml:space="preserve">Provide behavioral support and social skills training using evidence-based practices such as Positive Behavior Support (PBS) frameworks.</w:t>
      </w:r>
    </w:p>
    <w:p>
      <w:pPr>
        <w:numPr>
          <w:ilvl w:val="0"/>
          <w:numId w:val="1002"/>
        </w:numPr>
        <w:pStyle w:val="Compact"/>
      </w:pPr>
      <w:r>
        <w:t xml:space="preserve">Conduct regular assessments to monitor student progress and adjust teaching strategies accordingly, ensuring compliance with the French "Loi sur l'Égalité des Chances" (2005).</w:t>
      </w:r>
    </w:p>
    <w:p>
      <w:pPr>
        <w:numPr>
          <w:ilvl w:val="0"/>
          <w:numId w:val="1002"/>
        </w:numPr>
        <w:pStyle w:val="Compact"/>
      </w:pPr>
      <w:r>
        <w:t xml:space="preserve">Organize parent-teacher meetings and workshops to promote family engagement in the educational process.</w:t>
      </w:r>
    </w:p>
    <w:bookmarkEnd w:id="23"/>
    <w:bookmarkStart w:id="24" w:name="special-education-assistant"/>
    <w:p>
      <w:pPr>
        <w:pStyle w:val="Heading4"/>
      </w:pPr>
      <w:r>
        <w:rPr>
          <w:bCs/>
          <w:b/>
        </w:rPr>
        <w:t xml:space="preserve">Special Education Assistant</w:t>
      </w:r>
    </w:p>
    <w:p>
      <w:pPr>
        <w:pStyle w:val="FirstParagraph"/>
      </w:pPr>
      <w:r>
        <w:rPr>
          <w:iCs/>
          <w:i/>
        </w:rPr>
        <w:t xml:space="preserve">Lycée Sainte-Marie, Paris, France</w:t>
      </w:r>
      <w:r>
        <w:t xml:space="preserve"> </w:t>
      </w:r>
      <w:r>
        <w:t xml:space="preserve">| 20XX–20XX</w:t>
      </w:r>
    </w:p>
    <w:p>
      <w:pPr>
        <w:numPr>
          <w:ilvl w:val="0"/>
          <w:numId w:val="1003"/>
        </w:numPr>
        <w:pStyle w:val="Compact"/>
      </w:pPr>
      <w:r>
        <w:t xml:space="preserve">Supported students with physical disabilities and sensory impairments in accessing the curriculum through adaptive tools and modified teaching methods.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inclusive classroom environments by modifying materials and activities to meet diverse needs.</w:t>
      </w:r>
    </w:p>
    <w:p>
      <w:pPr>
        <w:numPr>
          <w:ilvl w:val="0"/>
          <w:numId w:val="1003"/>
        </w:numPr>
        <w:pStyle w:val="Compact"/>
      </w:pPr>
      <w:r>
        <w:t xml:space="preserve">Documented student progress using standardized French evaluation tools, such as the "Évaluation des Compétences en Classe" (ECC).</w:t>
      </w:r>
    </w:p>
    <w:p>
      <w:pPr>
        <w:numPr>
          <w:ilvl w:val="0"/>
          <w:numId w:val="1003"/>
        </w:numPr>
        <w:pStyle w:val="Compact"/>
      </w:pPr>
      <w:r>
        <w:t xml:space="preserve">Provided one-on-one tutoring and peer mentoring sessions to enhance academic and social skills.</w:t>
      </w:r>
    </w:p>
    <w:bookmarkEnd w:id="24"/>
    <w:bookmarkStart w:id="25" w:name="internship---special-education"/>
    <w:p>
      <w:pPr>
        <w:pStyle w:val="Heading4"/>
      </w:pPr>
      <w:r>
        <w:rPr>
          <w:bCs/>
          <w:b/>
        </w:rPr>
        <w:t xml:space="preserve">Internship - Special Education</w:t>
      </w:r>
    </w:p>
    <w:p>
      <w:pPr>
        <w:pStyle w:val="FirstParagraph"/>
      </w:pPr>
      <w:r>
        <w:rPr>
          <w:iCs/>
          <w:i/>
        </w:rPr>
        <w:t xml:space="preserve">Institut de Rééducation et d’Éducation Spéciale, Paris, France</w:t>
      </w:r>
      <w:r>
        <w:t xml:space="preserve"> </w:t>
      </w:r>
      <w:r>
        <w:t xml:space="preserve">| 20XX–20XX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assessing and teaching students with severe disabilities, including those with Down syndrome and cerebral palsy.</w:t>
      </w:r>
    </w:p>
    <w:p>
      <w:pPr>
        <w:numPr>
          <w:ilvl w:val="0"/>
          <w:numId w:val="1004"/>
        </w:numPr>
        <w:pStyle w:val="Compact"/>
      </w:pPr>
      <w:r>
        <w:t xml:space="preserve">Participated in interprofessional team meetings involving psychologists, speech therapists, and occupational therapists to create holistic support plans.</w:t>
      </w:r>
    </w:p>
    <w:p>
      <w:pPr>
        <w:numPr>
          <w:ilvl w:val="0"/>
          <w:numId w:val="1004"/>
        </w:numPr>
        <w:pStyle w:val="Compact"/>
      </w:pPr>
      <w:r>
        <w:t xml:space="preserve">Developed lesson plans tailored to the cognitive and motor abilities of each student, ensuring compliance with French inclusive education laws.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Pedagogical Expertise:</w:t>
      </w:r>
      <w:r>
        <w:t xml:space="preserve"> </w:t>
      </w:r>
      <w:r>
        <w:t xml:space="preserve">Curriculum adaptation, differentiated instruction, and evidence-based intervention strategies for special needs learners.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Language Proficiency:</w:t>
      </w:r>
      <w:r>
        <w:t xml:space="preserve"> </w:t>
      </w:r>
      <w:r>
        <w:t xml:space="preserve">Native speaker with advanced knowledge of French education policies and terminology.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Skills:</w:t>
      </w:r>
      <w:r>
        <w:t xml:space="preserve"> </w:t>
      </w:r>
      <w:r>
        <w:t xml:space="preserve">Proficient in using assistive technologies (e.g., speech-to-text software, interactive whiteboards) and digital learning platforms like Google Classroom and Moodle.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ability to work with multidisciplinary teams, including psychologists, social workers, and families.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First Aid, Trauma Support for Students, and French Inclusion Guidelines (2023).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Autism Spectrum Disorder (ASD)</w:t>
      </w:r>
      <w:r>
        <w:t xml:space="preserve">, French Association for Special Education, Paris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Seminar on Inclusive Pedagogy</w:t>
      </w:r>
      <w:r>
        <w:t xml:space="preserve">, Ministry of National Education, France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Educational Technology</w:t>
      </w:r>
      <w:r>
        <w:t xml:space="preserve">, École Supérieure des Métiers de l’Éducation, Paris (20XX)</w:t>
      </w:r>
    </w:p>
    <w:bookmarkEnd w:id="28"/>
    <w:bookmarkStart w:id="29" w:name="projects-and-initiatives"/>
    <w:p>
      <w:pPr>
        <w:pStyle w:val="Heading3"/>
      </w:pPr>
      <w:r>
        <w:t xml:space="preserve">Projects and Initiatives</w:t>
      </w:r>
    </w:p>
    <w:p>
      <w:pPr>
        <w:numPr>
          <w:ilvl w:val="0"/>
          <w:numId w:val="1007"/>
        </w:numPr>
        <w:pStyle w:val="Compact"/>
      </w:pPr>
      <w:r>
        <w:t xml:space="preserve">Founded the "Paris Inclusion Network," a local initiative connecting special education professionals to share resources and best practices in French schools.</w:t>
      </w:r>
    </w:p>
    <w:p>
      <w:pPr>
        <w:numPr>
          <w:ilvl w:val="0"/>
          <w:numId w:val="1007"/>
        </w:numPr>
        <w:pStyle w:val="Compact"/>
      </w:pPr>
      <w:r>
        <w:t xml:space="preserve">Developed a bilingual (French-English) literacy program for students with learning disabilities, published in the "Revue Française d’Éducation Spéciale" (20XX).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new special education teachers in Paris, focusing on classroom management and cultural sensitivity.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(B2 level)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</dc:title>
  <dc:creator/>
  <dc:language>en</dc:language>
  <cp:keywords/>
  <dcterms:created xsi:type="dcterms:W3CDTF">2025-12-10T17:13:42Z</dcterms:created>
  <dcterms:modified xsi:type="dcterms:W3CDTF">2025-12-10T17:13:42Z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