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priyasharma@specialeducation.in</w:t>
      </w:r>
      <w:r>
        <w:br/>
      </w:r>
      <w:r>
        <w:rPr>
          <w:bCs/>
          <w:b/>
        </w:rPr>
        <w:t xml:space="preserve">Contact Number:</w:t>
      </w:r>
      <w:r>
        <w:t xml:space="preserve"> </w:t>
      </w:r>
      <w:r>
        <w:t xml:space="preserve">+91 80 1234 5678</w:t>
      </w:r>
      <w:r>
        <w:br/>
      </w:r>
      <w:r>
        <w:rPr>
          <w:bCs/>
          <w:b/>
        </w:rPr>
        <w:t xml:space="preserve">Address:</w:t>
      </w:r>
      <w:r>
        <w:t xml:space="preserve"> </w:t>
      </w:r>
      <w:r>
        <w:t xml:space="preserve">123 Malleshwaram, Bangalore, Karnataka, India - 560003</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over 8 years of experience in India Bangalore. Passionate about empowering children with diverse learning needs through individualized education plans, inclusive classroom strategies, and innovative teaching methodologies. A strong advocate for the rights of children with disabilities in the Indian educational system, I have worked extensively with schools, NGOs, and government institutions to promote equitable access to quality education. My expertise lies in designing curricula tailored for students with autism spectrum disorder (ASD), intellectual disabilities, and learning difficulties. Committed to fostering a supportive learning environment that nurtures both academic and life skills in students across the Bangalore region.</w:t>
      </w:r>
    </w:p>
    <w:bookmarkEnd w:id="21"/>
    <w:bookmarkStart w:id="22" w:name="education"/>
    <w:p>
      <w:pPr>
        <w:pStyle w:val="Heading2"/>
      </w:pPr>
      <w:r>
        <w:t xml:space="preserve">Education</w:t>
      </w:r>
    </w:p>
    <w:p>
      <w:pPr>
        <w:numPr>
          <w:ilvl w:val="0"/>
          <w:numId w:val="1001"/>
        </w:numPr>
        <w:pStyle w:val="Compact"/>
      </w:pPr>
      <w:r>
        <w:rPr>
          <w:bCs/>
          <w:b/>
        </w:rPr>
        <w:t xml:space="preserve">Bachelor of Education (B.Ed) - Special Education</w:t>
      </w:r>
      <w:r>
        <w:br/>
      </w:r>
      <w:r>
        <w:t xml:space="preserve">University of Mysore, Mysore, India</w:t>
      </w:r>
      <w:r>
        <w:br/>
      </w:r>
      <w:r>
        <w:t xml:space="preserve">2010-2012</w:t>
      </w:r>
    </w:p>
    <w:p>
      <w:pPr>
        <w:numPr>
          <w:ilvl w:val="0"/>
          <w:numId w:val="1001"/>
        </w:numPr>
        <w:pStyle w:val="Compact"/>
      </w:pPr>
      <w:r>
        <w:rPr>
          <w:bCs/>
          <w:b/>
        </w:rPr>
        <w:t xml:space="preserve">Masters in Special Needs Education</w:t>
      </w:r>
      <w:r>
        <w:br/>
      </w:r>
      <w:r>
        <w:t xml:space="preserve">National Institute of Open Schooling (NIOS), New Delhi, India</w:t>
      </w:r>
      <w:r>
        <w:br/>
      </w:r>
      <w:r>
        <w:t xml:space="preserve">2013-2015</w:t>
      </w:r>
    </w:p>
    <w:p>
      <w:pPr>
        <w:numPr>
          <w:ilvl w:val="0"/>
          <w:numId w:val="1001"/>
        </w:numPr>
        <w:pStyle w:val="Compact"/>
      </w:pPr>
      <w:r>
        <w:rPr>
          <w:bCs/>
          <w:b/>
        </w:rPr>
        <w:t xml:space="preserve">Graduate in Psychology (B.Sc.)</w:t>
      </w:r>
      <w:r>
        <w:br/>
      </w:r>
      <w:r>
        <w:t xml:space="preserve">Bangalore University, Bangalore, India</w:t>
      </w:r>
      <w:r>
        <w:br/>
      </w:r>
      <w:r>
        <w:t xml:space="preserve">2007-2010</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Sri Venkateshwara Educational Trust, Bangalore, India</w:t>
      </w:r>
      <w:r>
        <w:br/>
      </w:r>
      <w:r>
        <w:t xml:space="preserve">2018–Present</w:t>
      </w:r>
      <w:r>
        <w:br/>
      </w:r>
      <w:r>
        <w:t xml:space="preserve">- Designed and implemented Individualized Education Programs (IEPs) for 50+ students with diverse learning needs.</w:t>
      </w:r>
      <w:r>
        <w:br/>
      </w:r>
      <w:r>
        <w:t xml:space="preserve">- Collaborated with mainstream teachers to integrate special education students into inclusive classrooms, aligning with the National Council of Educational Research and Training (NCERT) guidelines.</w:t>
      </w:r>
      <w:r>
        <w:br/>
      </w:r>
      <w:r>
        <w:t xml:space="preserve">- Organized workshops for parents on behavior management and communication strategies for children with autism, reaching over 200 families in the Bangalore area.</w:t>
      </w:r>
      <w:r>
        <w:br/>
      </w:r>
      <w:r>
        <w:t xml:space="preserve">- Conducted assessments using standardized tools such as the Vineland Adaptive Behavior Scales to monitor student progress.</w:t>
      </w:r>
    </w:p>
    <w:bookmarkEnd w:id="23"/>
    <w:bookmarkStart w:id="24" w:name="special-education-teacher-1"/>
    <w:p>
      <w:pPr>
        <w:pStyle w:val="Heading3"/>
      </w:pPr>
      <w:r>
        <w:t xml:space="preserve">Special Education Teacher</w:t>
      </w:r>
    </w:p>
    <w:p>
      <w:pPr>
        <w:pStyle w:val="FirstParagraph"/>
      </w:pPr>
      <w:r>
        <w:rPr>
          <w:bCs/>
          <w:b/>
        </w:rPr>
        <w:t xml:space="preserve">St. Joseph’s Special Needs School, Bangalore, India</w:t>
      </w:r>
      <w:r>
        <w:br/>
      </w:r>
      <w:r>
        <w:t xml:space="preserve">2015–2018</w:t>
      </w:r>
      <w:r>
        <w:br/>
      </w:r>
      <w:r>
        <w:t xml:space="preserve">- Provided one-on-one and small-group instruction to students with intellectual disabilities, focusing on life skills and academic readiness.</w:t>
      </w:r>
      <w:r>
        <w:br/>
      </w:r>
      <w:r>
        <w:t xml:space="preserve">- Trained 15+ teaching assistants in assistive technology use and sensory integration techniques.</w:t>
      </w:r>
      <w:r>
        <w:br/>
      </w:r>
      <w:r>
        <w:t xml:space="preserve">- Partnered with local NGOs like "Light for the Blind" to create resource centers for visually impaired students in Bangalore.</w:t>
      </w:r>
    </w:p>
    <w:bookmarkEnd w:id="24"/>
    <w:bookmarkStart w:id="25" w:name="internship-special-education-assistant"/>
    <w:p>
      <w:pPr>
        <w:pStyle w:val="Heading3"/>
      </w:pPr>
      <w:r>
        <w:t xml:space="preserve">Internship: Special Education Assistant</w:t>
      </w:r>
    </w:p>
    <w:p>
      <w:pPr>
        <w:pStyle w:val="FirstParagraph"/>
      </w:pPr>
      <w:r>
        <w:rPr>
          <w:bCs/>
          <w:b/>
        </w:rPr>
        <w:t xml:space="preserve">Central Board of Secondary Education (CBSE), Bangalore, India</w:t>
      </w:r>
      <w:r>
        <w:br/>
      </w:r>
      <w:r>
        <w:t xml:space="preserve">2012–2015</w:t>
      </w:r>
      <w:r>
        <w:br/>
      </w:r>
      <w:r>
        <w:t xml:space="preserve">- Assisted in developing curriculum materials for inclusive education, emphasizing accessibility for students with disabilities.</w:t>
      </w:r>
      <w:r>
        <w:br/>
      </w:r>
      <w:r>
        <w:t xml:space="preserve">- Supported the implementation of the Right to Education Act (RTE) in government schools across Bangalore.</w:t>
      </w:r>
    </w:p>
    <w:bookmarkEnd w:id="25"/>
    <w:bookmarkEnd w:id="26"/>
    <w:bookmarkStart w:id="27" w:name="skills"/>
    <w:p>
      <w:pPr>
        <w:pStyle w:val="Heading2"/>
      </w:pPr>
      <w:r>
        <w:t xml:space="preserve">Skills</w:t>
      </w:r>
    </w:p>
    <w:p>
      <w:pPr>
        <w:numPr>
          <w:ilvl w:val="0"/>
          <w:numId w:val="1002"/>
        </w:numPr>
        <w:pStyle w:val="Compact"/>
      </w:pPr>
      <w:r>
        <w:t xml:space="preserve">Expertise in IEP development and curriculum adaptation for special needs students.</w:t>
      </w:r>
    </w:p>
    <w:p>
      <w:pPr>
        <w:numPr>
          <w:ilvl w:val="0"/>
          <w:numId w:val="1002"/>
        </w:numPr>
        <w:pStyle w:val="Compact"/>
      </w:pPr>
      <w:r>
        <w:t xml:space="preserve">Proficient in using assistive technologies (e.g., text-to-speech software, communication devices).</w:t>
      </w:r>
    </w:p>
    <w:p>
      <w:pPr>
        <w:numPr>
          <w:ilvl w:val="0"/>
          <w:numId w:val="1002"/>
        </w:numPr>
        <w:pStyle w:val="Compact"/>
      </w:pPr>
      <w:r>
        <w:t xml:space="preserve">Strong knowledge of Indian educational policies such as the Persons with Disabilities (Equal Opportunities, Protection of Rights and Full Participation) Act, 1995.</w:t>
      </w:r>
    </w:p>
    <w:p>
      <w:pPr>
        <w:numPr>
          <w:ilvl w:val="0"/>
          <w:numId w:val="1002"/>
        </w:numPr>
        <w:pStyle w:val="Compact"/>
      </w:pPr>
      <w:r>
        <w:t xml:space="preserve">Certified in Applied Behavior Analysis (ABA) and Positive Behavior Support Strategies.</w:t>
      </w:r>
    </w:p>
    <w:p>
      <w:pPr>
        <w:numPr>
          <w:ilvl w:val="0"/>
          <w:numId w:val="1002"/>
        </w:numPr>
        <w:pStyle w:val="Compact"/>
      </w:pPr>
      <w:r>
        <w:t xml:space="preserve">Fluent in English, Hindi, and Kannada (local language of Bangalore).</w:t>
      </w:r>
    </w:p>
    <w:p>
      <w:pPr>
        <w:numPr>
          <w:ilvl w:val="0"/>
          <w:numId w:val="1002"/>
        </w:numPr>
        <w:pStyle w:val="Compact"/>
      </w:pPr>
      <w:r>
        <w:t xml:space="preserve">Experienced in conducting psychoeducational assessments and creating progress reports.</w:t>
      </w:r>
    </w:p>
    <w:bookmarkEnd w:id="27"/>
    <w:bookmarkStart w:id="28" w:name="certifications-training"/>
    <w:p>
      <w:pPr>
        <w:pStyle w:val="Heading2"/>
      </w:pPr>
      <w:r>
        <w:t xml:space="preserve">Certifications &amp; Training</w:t>
      </w:r>
    </w:p>
    <w:p>
      <w:pPr>
        <w:numPr>
          <w:ilvl w:val="0"/>
          <w:numId w:val="1003"/>
        </w:numPr>
        <w:pStyle w:val="Compact"/>
      </w:pPr>
      <w:r>
        <w:rPr>
          <w:bCs/>
          <w:b/>
        </w:rPr>
        <w:t xml:space="preserve">Special Education Certification (NCERT)</w:t>
      </w:r>
      <w:r>
        <w:t xml:space="preserve"> </w:t>
      </w:r>
      <w:r>
        <w:t xml:space="preserve">- 2013</w:t>
      </w:r>
    </w:p>
    <w:p>
      <w:pPr>
        <w:numPr>
          <w:ilvl w:val="0"/>
          <w:numId w:val="1003"/>
        </w:numPr>
        <w:pStyle w:val="Compact"/>
      </w:pPr>
      <w:r>
        <w:rPr>
          <w:bCs/>
          <w:b/>
        </w:rPr>
        <w:t xml:space="preserve">Training on Inclusive Education for Children with Disabilities</w:t>
      </w:r>
      <w:r>
        <w:t xml:space="preserve"> </w:t>
      </w:r>
      <w:r>
        <w:t xml:space="preserve">- National Institute of Open Schooling, 2016</w:t>
      </w:r>
    </w:p>
    <w:p>
      <w:pPr>
        <w:numPr>
          <w:ilvl w:val="0"/>
          <w:numId w:val="1003"/>
        </w:numPr>
        <w:pStyle w:val="Compact"/>
      </w:pPr>
      <w:r>
        <w:rPr>
          <w:bCs/>
          <w:b/>
        </w:rPr>
        <w:t xml:space="preserve">Certificate in Autism Spectrum Disorder (ASD) Intervention</w:t>
      </w:r>
      <w:r>
        <w:t xml:space="preserve"> </w:t>
      </w:r>
      <w:r>
        <w:t xml:space="preserve">- International Journal of Special Education, 2019</w:t>
      </w:r>
    </w:p>
    <w:p>
      <w:pPr>
        <w:numPr>
          <w:ilvl w:val="0"/>
          <w:numId w:val="1003"/>
        </w:numPr>
        <w:pStyle w:val="Compact"/>
      </w:pPr>
      <w:r>
        <w:rPr>
          <w:bCs/>
          <w:b/>
        </w:rPr>
        <w:t xml:space="preserve">Workshop on Sensory Integration Therapy</w:t>
      </w:r>
      <w:r>
        <w:t xml:space="preserve"> </w:t>
      </w:r>
      <w:r>
        <w:t xml:space="preserve">- Bangalore Institute of Child Development, 2020</w:t>
      </w:r>
    </w:p>
    <w:bookmarkEnd w:id="28"/>
    <w:bookmarkStart w:id="29" w:name="professional-memberships"/>
    <w:p>
      <w:pPr>
        <w:pStyle w:val="Heading2"/>
      </w:pPr>
      <w:r>
        <w:t xml:space="preserve">Professional Memberships</w:t>
      </w:r>
    </w:p>
    <w:p>
      <w:pPr>
        <w:numPr>
          <w:ilvl w:val="0"/>
          <w:numId w:val="1004"/>
        </w:numPr>
        <w:pStyle w:val="Compact"/>
      </w:pPr>
      <w:r>
        <w:t xml:space="preserve">Indian Association of Special Education (IASE) - Member since 2015</w:t>
      </w:r>
    </w:p>
    <w:p>
      <w:pPr>
        <w:numPr>
          <w:ilvl w:val="0"/>
          <w:numId w:val="1004"/>
        </w:numPr>
        <w:pStyle w:val="Compact"/>
      </w:pPr>
      <w:r>
        <w:t xml:space="preserve">Association of Special Needs Educators (ASNE), Bangalore - Executive Committee Member, 2019–Present</w:t>
      </w:r>
    </w:p>
    <w:p>
      <w:pPr>
        <w:numPr>
          <w:ilvl w:val="0"/>
          <w:numId w:val="1004"/>
        </w:numPr>
        <w:pStyle w:val="Compact"/>
      </w:pPr>
      <w:r>
        <w:t xml:space="preserve">National Council for Teacher Education (NCTE) - Certified Trainer for Special Education Curriculum Design</w:t>
      </w:r>
    </w:p>
    <w:bookmarkEnd w:id="29"/>
    <w:bookmarkStart w:id="30" w:name="languages-spoken"/>
    <w:p>
      <w:pPr>
        <w:pStyle w:val="Heading2"/>
      </w:pPr>
      <w:r>
        <w:t xml:space="preserve">Languages Spoken</w:t>
      </w:r>
    </w:p>
    <w:p>
      <w:pPr>
        <w:pStyle w:val="FirstParagraph"/>
      </w:pPr>
      <w:r>
        <w:t xml:space="preserve">English, Hindi, Kannada (fluent). Basic understanding of Tamil and Telugu.</w:t>
      </w:r>
    </w:p>
    <w:bookmarkEnd w:id="30"/>
    <w:bookmarkStart w:id="31" w:name="references"/>
    <w:p>
      <w:pPr>
        <w:pStyle w:val="Heading2"/>
      </w:pPr>
      <w:r>
        <w:t xml:space="preserve">References</w:t>
      </w:r>
    </w:p>
    <w:p>
      <w:pPr>
        <w:pStyle w:val="FirstParagraph"/>
      </w:pPr>
      <w:r>
        <w:t xml:space="preserve">Available upon request. References include former colleagues from Sri Venkateshwara Educational Trust, St. Joseph’s Special Needs School, and collaborations with NGOs in India Bangalore.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India Bangalore</dc:title>
  <dc:creator/>
  <dc:language>en</dc:language>
  <cp:keywords/>
  <dcterms:created xsi:type="dcterms:W3CDTF">2026-07-21T06:57:13Z</dcterms:created>
  <dcterms:modified xsi:type="dcterms:W3CDTF">2026-07-21T06:57:13Z</dcterms:modified>
</cp:coreProperties>
</file>

<file path=docProps/custom.xml><?xml version="1.0" encoding="utf-8"?>
<Properties xmlns="http://schemas.openxmlformats.org/officeDocument/2006/custom-properties" xmlns:vt="http://schemas.openxmlformats.org/officeDocument/2006/docPropsVTypes"/>
</file>