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(Japan</w:t>
      </w:r>
      <w:r>
        <w:t xml:space="preserve"> </w:t>
      </w:r>
      <w:r>
        <w:t xml:space="preserve">Osaka)</w:t>
      </w:r>
    </w:p>
    <w:bookmarkStart w:id="30" w:name="curriculum-vitae"/>
    <w:p>
      <w:pPr>
        <w:pStyle w:val="Heading1"/>
      </w:pPr>
      <w:r>
        <w:t xml:space="preserve">Curriculum Vitae</w:t>
      </w:r>
    </w:p>
    <w:bookmarkStart w:id="20" w:name="jiro-tanaka"/>
    <w:p>
      <w:pPr>
        <w:pStyle w:val="Heading2"/>
      </w:pPr>
      <w:r>
        <w:t xml:space="preserve">Jiro Tanaka</w:t>
      </w:r>
    </w:p>
    <w:p>
      <w:pPr>
        <w:pStyle w:val="FirstParagraph"/>
      </w:pPr>
      <w:r>
        <w:t xml:space="preserve">Address: 1-2-3 Nakanoshima, Kita-ku, Osaka City, Osaka 530-0001, Japan</w:t>
      </w:r>
      <w:r>
        <w:br/>
      </w:r>
      <w:r>
        <w:t xml:space="preserve">Phone: +81 6-6445-6789</w:t>
      </w:r>
      <w:r>
        <w:br/>
      </w:r>
      <w:r>
        <w:t xml:space="preserve">Email: jiro.tanaka@example.com</w:t>
      </w:r>
    </w:p>
    <w:bookmarkEnd w:id="20"/>
    <w:bookmarkStart w:id="21" w:name="professional-summary"/>
    <w:p>
      <w:pPr>
        <w:pStyle w:val="Heading2"/>
      </w:pPr>
      <w:r>
        <w:t xml:space="preserve">Professional Summary</w:t>
      </w:r>
    </w:p>
    <w:p>
      <w:pPr>
        <w:pStyle w:val="FirstParagraph"/>
      </w:pPr>
      <w:r>
        <w:t xml:space="preserve">As a dedicated and passionate Special Education Teacher with over seven years of experience in designing and implementing individualized educational programs for students with diverse learning needs, I am committed to fostering inclusive environments that empower every learner. My career has been centered on understanding the unique challenges faced by students with disabilities, particularly in the context of Japan’s evolving educational landscape. With a strong foundation in both theoretical and practical aspects of special education, I have worked extensively in Osaka and other regions of Japan to support students with autism spectrum disorder (ASD), intellectual disabilities, and developmental delays. My goal is to contribute my expertise to schools in Osaka, where I can collaborate with educators, families, and local communities to ensure equitable access to quality education for all children.</w:t>
      </w:r>
    </w:p>
    <w:bookmarkEnd w:id="21"/>
    <w:bookmarkStart w:id="22" w:name="education"/>
    <w:p>
      <w:pPr>
        <w:pStyle w:val="Heading2"/>
      </w:pPr>
      <w:r>
        <w:t xml:space="preserve">Education</w:t>
      </w:r>
    </w:p>
    <w:p>
      <w:pPr>
        <w:pStyle w:val="FirstParagraph"/>
      </w:pPr>
      <w:r>
        <w:rPr>
          <w:bCs/>
          <w:b/>
        </w:rPr>
        <w:t xml:space="preserve">Master of Education in Special Education</w:t>
      </w:r>
      <w:r>
        <w:br/>
      </w:r>
      <w:r>
        <w:t xml:space="preserve">Osaka University of Education, Osaka, Japan</w:t>
      </w:r>
      <w:r>
        <w:br/>
      </w:r>
      <w:r>
        <w:t xml:space="preserve">Graduated: March 2017</w:t>
      </w:r>
      <w:r>
        <w:br/>
      </w:r>
      <w:r>
        <w:t xml:space="preserve">Thesis: "Inclusive Strategies for Students with Autism in Mainstream Classrooms"</w:t>
      </w:r>
    </w:p>
    <w:p>
      <w:pPr>
        <w:pStyle w:val="BodyText"/>
      </w:pPr>
      <w:r>
        <w:rPr>
          <w:bCs/>
          <w:b/>
        </w:rPr>
        <w:t xml:space="preserve">Bachelor of Arts in Psychology</w:t>
      </w:r>
      <w:r>
        <w:br/>
      </w:r>
      <w:r>
        <w:t xml:space="preserve">Kyoto Prefectural University, Kyoto, Japan</w:t>
      </w:r>
      <w:r>
        <w:br/>
      </w:r>
      <w:r>
        <w:t xml:space="preserve">Graduated: March 2014</w:t>
      </w:r>
    </w:p>
    <w:bookmarkEnd w:id="22"/>
    <w:bookmarkStart w:id="23" w:name="work-experience"/>
    <w:p>
      <w:pPr>
        <w:pStyle w:val="Heading2"/>
      </w:pPr>
      <w:r>
        <w:t xml:space="preserve">Work Experience</w:t>
      </w:r>
    </w:p>
    <w:p>
      <w:pPr>
        <w:pStyle w:val="FirstParagraph"/>
      </w:pPr>
      <w:r>
        <w:rPr>
          <w:bCs/>
          <w:b/>
        </w:rPr>
        <w:t xml:space="preserve">Special Education Teacher</w:t>
      </w:r>
      <w:r>
        <w:br/>
      </w:r>
      <w:r>
        <w:t xml:space="preserve">Osaka Municipal School for Students with Special Needs, Osaka City, Japan</w:t>
      </w:r>
      <w:r>
        <w:br/>
      </w:r>
      <w:r>
        <w:t xml:space="preserve">April 2018 – Present</w:t>
      </w:r>
      <w:r>
        <w:br/>
      </w:r>
      <w:r>
        <w:t xml:space="preserve">- Developed and implemented Individualized Education Plans (IEPs) tailored to the needs of students with ASD, ADHD, and intellectual disabilities.</w:t>
      </w:r>
      <w:r>
        <w:br/>
      </w:r>
      <w:r>
        <w:t xml:space="preserve">- Collaborated with general education teachers to create inclusive classroom environments that promote social integration and academic growth.</w:t>
      </w:r>
      <w:r>
        <w:br/>
      </w:r>
      <w:r>
        <w:t xml:space="preserve">- Conducted regular assessments to monitor student progress and adjusted teaching strategies accordingly.</w:t>
      </w:r>
      <w:r>
        <w:br/>
      </w:r>
      <w:r>
        <w:t xml:space="preserve">- Organized workshops for parents on behavior management techniques and home-school collaboration.</w:t>
      </w:r>
    </w:p>
    <w:p>
      <w:pPr>
        <w:pStyle w:val="BodyText"/>
      </w:pPr>
      <w:r>
        <w:rPr>
          <w:bCs/>
          <w:b/>
        </w:rPr>
        <w:t xml:space="preserve">Special Education Assistant</w:t>
      </w:r>
      <w:r>
        <w:br/>
      </w:r>
      <w:r>
        <w:t xml:space="preserve">Nishinari Special Support School, Osaka City, Japan</w:t>
      </w:r>
      <w:r>
        <w:br/>
      </w:r>
      <w:r>
        <w:t xml:space="preserve">June 2015 – March 2018</w:t>
      </w:r>
      <w:r>
        <w:br/>
      </w:r>
      <w:r>
        <w:t xml:space="preserve">- Assisted in the delivery of curriculum for students with varying abilities, focusing on life skills and academic readiness.</w:t>
      </w:r>
      <w:r>
        <w:br/>
      </w:r>
      <w:r>
        <w:t xml:space="preserve">- Facilitated one-on-one and group therapy sessions to improve communication and motor skills.</w:t>
      </w:r>
      <w:r>
        <w:br/>
      </w:r>
      <w:r>
        <w:t xml:space="preserve">- Supported staff in maintaining a safe and nurturing learning environment aligned with Japanese educational standards.</w:t>
      </w:r>
    </w:p>
    <w:bookmarkEnd w:id="23"/>
    <w:bookmarkStart w:id="24" w:name="skills-competencies"/>
    <w:p>
      <w:pPr>
        <w:pStyle w:val="Heading2"/>
      </w:pPr>
      <w:r>
        <w:t xml:space="preserve">Skills &amp; Competencies</w:t>
      </w:r>
    </w:p>
    <w:p>
      <w:pPr>
        <w:numPr>
          <w:ilvl w:val="0"/>
          <w:numId w:val="1001"/>
        </w:numPr>
        <w:pStyle w:val="Compact"/>
      </w:pPr>
      <w:r>
        <w:t xml:space="preserve">Expertise in Individualized Education Plans (IEPs) and 504 Plans</w:t>
      </w:r>
    </w:p>
    <w:p>
      <w:pPr>
        <w:numPr>
          <w:ilvl w:val="0"/>
          <w:numId w:val="1001"/>
        </w:numPr>
        <w:pStyle w:val="Compact"/>
      </w:pPr>
      <w:r>
        <w:t xml:space="preserve">Proficient in Applied Behavior Analysis (ABA) and positive behavior intervention strategies</w:t>
      </w:r>
    </w:p>
    <w:p>
      <w:pPr>
        <w:numPr>
          <w:ilvl w:val="0"/>
          <w:numId w:val="1001"/>
        </w:numPr>
        <w:pStyle w:val="Compact"/>
      </w:pPr>
      <w:r>
        <w:t xml:space="preserve">Skilled in adapting curricula for students with diverse learning needs</w:t>
      </w:r>
    </w:p>
    <w:p>
      <w:pPr>
        <w:numPr>
          <w:ilvl w:val="0"/>
          <w:numId w:val="1001"/>
        </w:numPr>
        <w:pStyle w:val="Compact"/>
      </w:pPr>
      <w:r>
        <w:t xml:space="preserve">Certified in First Aid and CPR for emergency situations</w:t>
      </w:r>
    </w:p>
    <w:p>
      <w:pPr>
        <w:numPr>
          <w:ilvl w:val="0"/>
          <w:numId w:val="1001"/>
        </w:numPr>
        <w:pStyle w:val="Compact"/>
      </w:pPr>
      <w:r>
        <w:t xml:space="preserve">Strong communication and collaboration skills with educators, parents, and multidisciplinary teams</w:t>
      </w:r>
    </w:p>
    <w:p>
      <w:pPr>
        <w:numPr>
          <w:ilvl w:val="0"/>
          <w:numId w:val="1001"/>
        </w:numPr>
        <w:pStyle w:val="Compact"/>
      </w:pPr>
      <w:r>
        <w:t xml:space="preserve">Experience using assistive technology tools to enhance student engagement</w:t>
      </w:r>
    </w:p>
    <w:bookmarkEnd w:id="24"/>
    <w:bookmarkStart w:id="25" w:name="certifications-licenses"/>
    <w:p>
      <w:pPr>
        <w:pStyle w:val="Heading2"/>
      </w:pPr>
      <w:r>
        <w:t xml:space="preserve">Certifications &amp; Licenses</w:t>
      </w:r>
    </w:p>
    <w:p>
      <w:pPr>
        <w:pStyle w:val="FirstParagraph"/>
      </w:pPr>
      <w:r>
        <w:rPr>
          <w:bCs/>
          <w:b/>
        </w:rPr>
        <w:t xml:space="preserve">Special Needs Teacher Certification (Shugyō Shidō-shiken)</w:t>
      </w:r>
      <w:r>
        <w:br/>
      </w:r>
      <w:r>
        <w:t xml:space="preserve">Osaka Prefectural Board of Education, Japan</w:t>
      </w:r>
      <w:r>
        <w:br/>
      </w:r>
      <w:r>
        <w:t xml:space="preserve">Issued: 2016</w:t>
      </w:r>
    </w:p>
    <w:p>
      <w:pPr>
        <w:pStyle w:val="BodyText"/>
      </w:pPr>
      <w:r>
        <w:rPr>
          <w:bCs/>
          <w:b/>
        </w:rPr>
        <w:t xml:space="preserve">Behavior Analyst Certification (BCBA)</w:t>
      </w:r>
      <w:r>
        <w:br/>
      </w:r>
      <w:r>
        <w:t xml:space="preserve">Japanese Association for Behavior Analysis, Japan</w:t>
      </w:r>
      <w:r>
        <w:br/>
      </w:r>
      <w:r>
        <w:t xml:space="preserve">Issued: 2019</w:t>
      </w:r>
    </w:p>
    <w:bookmarkEnd w:id="25"/>
    <w:bookmarkStart w:id="26" w:name="language-proficiency"/>
    <w:p>
      <w:pPr>
        <w:pStyle w:val="Heading2"/>
      </w:pPr>
      <w:r>
        <w:t xml:space="preserve">Language Proficiency</w:t>
      </w:r>
    </w:p>
    <w:p>
      <w:pPr>
        <w:numPr>
          <w:ilvl w:val="0"/>
          <w:numId w:val="1002"/>
        </w:numPr>
        <w:pStyle w:val="Compact"/>
      </w:pPr>
      <w:r>
        <w:t xml:space="preserve">Japanese: Native speaker (N1 level)</w:t>
      </w:r>
    </w:p>
    <w:p>
      <w:pPr>
        <w:numPr>
          <w:ilvl w:val="0"/>
          <w:numId w:val="1002"/>
        </w:numPr>
        <w:pStyle w:val="Compact"/>
      </w:pPr>
      <w:r>
        <w:t xml:space="preserve">English: Fluent (TOEFL iBT 105)</w:t>
      </w:r>
    </w:p>
    <w:bookmarkEnd w:id="26"/>
    <w:bookmarkStart w:id="27" w:name="community-involvement-projects-in-osaka"/>
    <w:p>
      <w:pPr>
        <w:pStyle w:val="Heading2"/>
      </w:pPr>
      <w:r>
        <w:t xml:space="preserve">Community Involvement &amp; Projects in Osaka</w:t>
      </w:r>
    </w:p>
    <w:p>
      <w:pPr>
        <w:pStyle w:val="FirstParagraph"/>
      </w:pPr>
      <w:r>
        <w:rPr>
          <w:bCs/>
          <w:b/>
        </w:rPr>
        <w:t xml:space="preserve">Volunteer Mentor, Osaka Autism Society</w:t>
      </w:r>
      <w:r>
        <w:br/>
      </w:r>
      <w:r>
        <w:t xml:space="preserve">2019 – Present</w:t>
      </w:r>
      <w:r>
        <w:br/>
      </w:r>
      <w:r>
        <w:t xml:space="preserve">- Provided guidance to families of children with autism on accessing local resources and support networks.</w:t>
      </w:r>
    </w:p>
    <w:p>
      <w:pPr>
        <w:pStyle w:val="BodyText"/>
      </w:pPr>
      <w:r>
        <w:rPr>
          <w:bCs/>
          <w:b/>
        </w:rPr>
        <w:t xml:space="preserve">Participated in "Inclusive Education for All" Initiative</w:t>
      </w:r>
      <w:r>
        <w:br/>
      </w:r>
      <w:r>
        <w:t xml:space="preserve">Osaka Prefectural Government, 2021</w:t>
      </w:r>
      <w:r>
        <w:br/>
      </w:r>
      <w:r>
        <w:t xml:space="preserve">- Collaborated with local schools to develop training modules on inclusive pedagogy for general education teachers.</w:t>
      </w:r>
    </w:p>
    <w:bookmarkEnd w:id="27"/>
    <w:bookmarkStart w:id="28" w:name="additional-information"/>
    <w:p>
      <w:pPr>
        <w:pStyle w:val="Heading2"/>
      </w:pPr>
      <w:r>
        <w:t xml:space="preserve">Additional Information</w:t>
      </w:r>
    </w:p>
    <w:p>
      <w:pPr>
        <w:pStyle w:val="FirstParagraph"/>
      </w:pPr>
      <w:r>
        <w:t xml:space="preserve">I am deeply committed to the principles of special education in Japan, where the Ministry of Education emphasizes "Shūdan byōki" (special needs) and the importance of integrating students with disabilities into mainstream settings. My experience in Osaka has equipped me with a nuanced understanding of cultural sensitivities and educational practices in this region. I am eager to bring my expertise to schools that value innovation, compassion, and the belief that every student deserves a chance to succeed.</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(Japan Osaka)</dc:title>
  <dc:creator/>
  <dc:language>en</dc:language>
  <cp:keywords/>
  <dcterms:created xsi:type="dcterms:W3CDTF">2026-07-23T09:25:36Z</dcterms:created>
  <dcterms:modified xsi:type="dcterms:W3CDTF">2026-07-23T09:25:36Z</dcterms:modified>
</cp:coreProperties>
</file>

<file path=docProps/custom.xml><?xml version="1.0" encoding="utf-8"?>
<Properties xmlns="http://schemas.openxmlformats.org/officeDocument/2006/custom-properties" xmlns:vt="http://schemas.openxmlformats.org/officeDocument/2006/docPropsVTypes"/>
</file>