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Almaty, Kazakhstan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bookmarkEnd w:id="20"/>
    <w:bookmarkStart w:id="21" w:name="career-objective"/>
    <w:p>
      <w:pPr>
        <w:pStyle w:val="Heading2"/>
      </w:pPr>
      <w:r>
        <w:t xml:space="preserve">Career Objective</w:t>
      </w:r>
    </w:p>
    <w:p>
      <w:pPr>
        <w:pStyle w:val="FirstParagraph"/>
      </w:pPr>
      <w:r>
        <w:t xml:space="preserve">A dedicated and compassionate Special Education Teacher with [X years] of experience in Kazakhstan Almaty, committed to providing inclusive, equitable, and high-quality education to students with diverse learning needs. Aiming to contribute expertise in curriculum development, individualized instruction, and collaborative teaching strategies within the dynamic educational landscape of Almaty.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Education (Special Education)</w:t>
      </w:r>
      <w:r>
        <w:br/>
      </w:r>
      <w:r>
        <w:t xml:space="preserve">Al-Farabi Kazakh National University, Almaty, Kazakhstan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Master of Arts in Inclusive Education</w:t>
      </w:r>
      <w:r>
        <w:br/>
      </w:r>
      <w:r>
        <w:t xml:space="preserve">Kazakh-British Technical University, Almaty, Kazakhstan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Certification in Special Needs Education</w:t>
      </w:r>
      <w:r>
        <w:br/>
      </w:r>
      <w:r>
        <w:t xml:space="preserve">National Institute of Education, Almaty, Kazakhstan</w:t>
      </w:r>
      <w:r>
        <w:br/>
      </w:r>
      <w:r>
        <w:t xml:space="preserve">Completed: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pecial-education-teacher"/>
    <w:p>
      <w:pPr>
        <w:pStyle w:val="Heading3"/>
      </w:pPr>
      <w:r>
        <w:t xml:space="preserve">Special Education Teacher</w:t>
      </w:r>
    </w:p>
    <w:p>
      <w:pPr>
        <w:pStyle w:val="FirstParagraph"/>
      </w:pPr>
      <w:r>
        <w:rPr>
          <w:bCs/>
          <w:b/>
        </w:rPr>
        <w:t xml:space="preserve">Kazakh-American School, Almaty, Kazakhstan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Developed and implemented individualized education programs (IEPs) for students with intellectual disabilities, autism spectrum disorder (ASD), and learning difficulties.</w:t>
      </w:r>
    </w:p>
    <w:p>
      <w:pPr>
        <w:numPr>
          <w:ilvl w:val="0"/>
          <w:numId w:val="1001"/>
        </w:numPr>
        <w:pStyle w:val="Compact"/>
      </w:pPr>
      <w:r>
        <w:t xml:space="preserve">Collaborated with general education teachers to create inclusive classroom environments, ensuring compliance with Kazakhstan's national education standards.</w:t>
      </w:r>
    </w:p>
    <w:p>
      <w:pPr>
        <w:numPr>
          <w:ilvl w:val="0"/>
          <w:numId w:val="1001"/>
        </w:numPr>
        <w:pStyle w:val="Compact"/>
      </w:pPr>
      <w:r>
        <w:t xml:space="preserve">Provided behavioral support and social skills training through evidence-based strategies tailored to the needs of students in Almaty's multicultural setting.</w:t>
      </w:r>
    </w:p>
    <w:p>
      <w:pPr>
        <w:numPr>
          <w:ilvl w:val="0"/>
          <w:numId w:val="1001"/>
        </w:numPr>
        <w:pStyle w:val="Compact"/>
      </w:pPr>
      <w:r>
        <w:t xml:space="preserve">Conducted regular assessments and progress monitoring, sharing insights with parents and school administrators to foster student growth.</w:t>
      </w:r>
    </w:p>
    <w:p>
      <w:pPr>
        <w:numPr>
          <w:ilvl w:val="0"/>
          <w:numId w:val="1001"/>
        </w:numPr>
        <w:pStyle w:val="Compact"/>
      </w:pPr>
      <w:r>
        <w:t xml:space="preserve">Organized workshops for educators on differentiated instruction, assistive technology, and culturally responsive teaching practices in Kazakhstan.</w:t>
      </w:r>
    </w:p>
    <w:bookmarkEnd w:id="23"/>
    <w:bookmarkStart w:id="24" w:name="special-education-assistant"/>
    <w:p>
      <w:pPr>
        <w:pStyle w:val="Heading3"/>
      </w:pPr>
      <w:r>
        <w:t xml:space="preserve">Special Education Assistant</w:t>
      </w:r>
    </w:p>
    <w:p>
      <w:pPr>
        <w:pStyle w:val="FirstParagraph"/>
      </w:pPr>
      <w:r>
        <w:rPr>
          <w:bCs/>
          <w:b/>
        </w:rPr>
        <w:t xml:space="preserve">Kazakh National Pedagogical University, Almaty, Kazakhstan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Supported students with special needs in mainstream classrooms, promoting inclusion and accessibility in Almaty's education system.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lesson plans and adapted materials to address diverse learning styles and abilities.</w:t>
      </w:r>
    </w:p>
    <w:p>
      <w:pPr>
        <w:numPr>
          <w:ilvl w:val="0"/>
          <w:numId w:val="1002"/>
        </w:numPr>
        <w:pStyle w:val="Compact"/>
      </w:pPr>
      <w:r>
        <w:t xml:space="preserve">Facilitated parent-teacher meetings to enhance communication between families and educators, emphasizing cultural sensitivity in Kazakhstan's context.</w:t>
      </w:r>
    </w:p>
    <w:bookmarkEnd w:id="24"/>
    <w:bookmarkStart w:id="25" w:name="volunteer-educator"/>
    <w:p>
      <w:pPr>
        <w:pStyle w:val="Heading3"/>
      </w:pPr>
      <w:r>
        <w:t xml:space="preserve">Volunteer Educator</w:t>
      </w:r>
    </w:p>
    <w:p>
      <w:pPr>
        <w:pStyle w:val="FirstParagraph"/>
      </w:pPr>
      <w:r>
        <w:rPr>
          <w:bCs/>
          <w:b/>
        </w:rPr>
        <w:t xml:space="preserve">Almaty Special Needs Support Network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free tutoring and mentorship to children with disabilities in underserved communities of Almaty.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local resource guide for special education professionals, focusing on accessible learning tools and community partnerships.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Expertise:</w:t>
      </w:r>
      <w:r>
        <w:t xml:space="preserve"> </w:t>
      </w:r>
      <w:r>
        <w:t xml:space="preserve">Special needs curriculum design, IEP development, differentiated instruction, and behavior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Technological Proficiency:</w:t>
      </w:r>
      <w:r>
        <w:t xml:space="preserve"> </w:t>
      </w:r>
      <w:r>
        <w:t xml:space="preserve">Familiarity with assistive technologies (e.g., speech-to-text software, interactive learning platforms) and digital tools for special education in Kazakhstan.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Strong understanding of Kazakh and Russian language dynamics, as well as the sociocultural context of Almaty's diverse student population.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interpersonal skills, including effective collaboration with parents, colleagues, and local community organizations in Kazakhstan.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Certificate in Autism Spectrum Disorder (ASD) Education</w:t>
      </w:r>
      <w:r>
        <w:br/>
      </w:r>
      <w:r>
        <w:t xml:space="preserve">Almaty Special Education Institute, Kazakhstan</w:t>
      </w:r>
      <w:r>
        <w:br/>
      </w:r>
      <w:r>
        <w:t xml:space="preserve">Completed: [Year]</w:t>
      </w:r>
    </w:p>
    <w:p>
      <w:pPr>
        <w:pStyle w:val="BodyText"/>
      </w:pPr>
      <w:r>
        <w:rPr>
          <w:bCs/>
          <w:b/>
        </w:rPr>
        <w:t xml:space="preserve">Workshop on Inclusive Education Practices</w:t>
      </w:r>
      <w:r>
        <w:br/>
      </w:r>
      <w:r>
        <w:t xml:space="preserve">UNICEF Kazakhstan, Almaty</w:t>
      </w:r>
      <w:r>
        <w:br/>
      </w:r>
      <w:r>
        <w:t xml:space="preserve">Participated: [Year]</w:t>
      </w:r>
    </w:p>
    <w:p>
      <w:pPr>
        <w:pStyle w:val="BodyText"/>
      </w:pPr>
      <w:r>
        <w:rPr>
          <w:bCs/>
          <w:b/>
        </w:rPr>
        <w:t xml:space="preserve">Training in Positive Behavioral Interventions and Supports (PBIS)</w:t>
      </w:r>
      <w:r>
        <w:br/>
      </w:r>
      <w:r>
        <w:t xml:space="preserve">Kazakh National Pedagogical University, Almaty</w:t>
      </w:r>
      <w:r>
        <w:br/>
      </w:r>
      <w:r>
        <w:t xml:space="preserve">Completed: [Year]</w:t>
      </w:r>
    </w:p>
    <w:bookmarkEnd w:id="28"/>
    <w:bookmarkStart w:id="29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05"/>
        </w:numPr>
        <w:pStyle w:val="Compact"/>
      </w:pPr>
      <w:r>
        <w:t xml:space="preserve">Recipient of the "Outstanding Educator in Special Needs" Award, Almaty Education Council, [Year].</w:t>
      </w:r>
    </w:p>
    <w:p>
      <w:pPr>
        <w:numPr>
          <w:ilvl w:val="0"/>
          <w:numId w:val="1005"/>
        </w:numPr>
        <w:pStyle w:val="Compact"/>
      </w:pPr>
      <w:r>
        <w:t xml:space="preserve">Nominated for the "Kazakh Teacher of the Year" for contributions to inclusive education, [Year].</w:t>
      </w:r>
    </w:p>
    <w:p>
      <w:pPr>
        <w:numPr>
          <w:ilvl w:val="0"/>
          <w:numId w:val="1005"/>
        </w:numPr>
        <w:pStyle w:val="Compact"/>
      </w:pPr>
      <w:r>
        <w:t xml:space="preserve">Awarded "Community Impact Champion" by Almaty Special Needs Support Network for volunteer initiatives, [Year].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pStyle w:val="FirstParagraph"/>
      </w:pPr>
      <w:r>
        <w:rPr>
          <w:bCs/>
          <w:b/>
        </w:rPr>
        <w:t xml:space="preserve">Kazakh Association of Special Education Teachers (KASET)</w:t>
      </w:r>
      <w:r>
        <w:br/>
      </w:r>
      <w:r>
        <w:t xml:space="preserve">Member since [Year]</w:t>
      </w:r>
    </w:p>
    <w:p>
      <w:pPr>
        <w:pStyle w:val="BodyText"/>
      </w:pPr>
      <w:r>
        <w:rPr>
          <w:bCs/>
          <w:b/>
        </w:rPr>
        <w:t xml:space="preserve">International Society for Special Education (ISSE)</w:t>
      </w:r>
      <w:r>
        <w:br/>
      </w:r>
      <w:r>
        <w:t xml:space="preserve">Member since [Year]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colleagues, school administrators, and community partners in Almaty, Kazakhstan.</w:t>
      </w:r>
    </w:p>
    <w:bookmarkEnd w:id="31"/>
    <w:p>
      <w:pPr>
        <w:pStyle w:val="BodyText"/>
      </w:pPr>
      <w:r>
        <w:rPr>
          <w:iCs/>
          <w:i/>
        </w:rPr>
        <w:t xml:space="preserve">This Curriculum Vitae is tailored for a Special Education Teacher position in Kazakhstan Almaty, emphasizing local experience, cultural adaptability, and expertise in inclusive education.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Special Education Teacher in Kazakhstan Almaty</dc:title>
  <dc:creator/>
  <dc:language>en</dc:language>
  <cp:keywords/>
  <dcterms:created xsi:type="dcterms:W3CDTF">2026-09-28T03:59:54Z</dcterms:created>
  <dcterms:modified xsi:type="dcterms:W3CDTF">2026-09-28T03:59:54Z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