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+60 12-345 6789</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I am a dedicated and experienced Special Education Teacher with over [X years] of expertise in providing inclusive and individualized education to students with diverse learning needs. Based in Malaysia, specifically Kuala Lumpur, I specialize in creating adaptive curricula that align with the Malaysian educational standards while addressing the unique requirements of children with disabilities. My commitment to fostering a supportive learning environment has enabled me to work effectively with students, parents, and other educators in both public and private institutions across Kuala Lumpur.</w:t>
      </w:r>
    </w:p>
    <w:p>
      <w:pPr>
        <w:pStyle w:val="BodyText"/>
      </w:pPr>
      <w:r>
        <w:t xml:space="preserve">My goal as a Special Education Teacher is to empower students through tailored strategies that enhance their academic, social, and emotional development. I am passionate about integrating technology and culturally relevant practices into my teaching to ensure that all learners thrive. With a deep understanding of the Malaysian curriculum and local educational challenges, I aim to contribute meaningfully to the growth of special education in Kuala Lumpur.</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t xml:space="preserve">, [University Name], Malaysia, [Year]</w:t>
      </w:r>
    </w:p>
    <w:p>
      <w:pPr>
        <w:numPr>
          <w:ilvl w:val="0"/>
          <w:numId w:val="1001"/>
        </w:numPr>
        <w:pStyle w:val="Compact"/>
      </w:pPr>
      <w:r>
        <w:rPr>
          <w:bCs/>
          <w:b/>
        </w:rPr>
        <w:t xml:space="preserve">Master of Arts in Educational Psychology</w:t>
      </w:r>
      <w:r>
        <w:t xml:space="preserve">, [University Name], Malaysia, [Year]</w:t>
      </w:r>
    </w:p>
    <w:p>
      <w:pPr>
        <w:numPr>
          <w:ilvl w:val="0"/>
          <w:numId w:val="1001"/>
        </w:numPr>
        <w:pStyle w:val="Compact"/>
      </w:pPr>
      <w:r>
        <w:rPr>
          <w:bCs/>
          <w:b/>
        </w:rPr>
        <w:t xml:space="preserve">Certificate in Special Needs Education</w:t>
      </w:r>
      <w:r>
        <w:t xml:space="preserve">, Ministry of Education Malaysia,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Kuala Lumpur Special Needs School</w:t>
      </w:r>
      <w:r>
        <w:t xml:space="preserve">, Kuala Lumpur, Malaysia | [Year] – Present</w:t>
      </w:r>
    </w:p>
    <w:p>
      <w:pPr>
        <w:numPr>
          <w:ilvl w:val="0"/>
          <w:numId w:val="1002"/>
        </w:numPr>
        <w:pStyle w:val="Compact"/>
      </w:pPr>
      <w:r>
        <w:t xml:space="preserve">Developed and implemented individualized education plans (IEPs) for students with autism, ADHD, and learning disabilities, ensuring alignment with the Malaysian Curriculum.</w:t>
      </w:r>
    </w:p>
    <w:p>
      <w:pPr>
        <w:numPr>
          <w:ilvl w:val="0"/>
          <w:numId w:val="1002"/>
        </w:numPr>
        <w:pStyle w:val="Compact"/>
      </w:pPr>
      <w:r>
        <w:t xml:space="preserve">Collaborated with parents, psychologists, and therapists to create inclusive classroom environments that cater to diverse learning needs in Kuala Lumpur.</w:t>
      </w:r>
    </w:p>
    <w:p>
      <w:pPr>
        <w:numPr>
          <w:ilvl w:val="0"/>
          <w:numId w:val="1002"/>
        </w:numPr>
        <w:pStyle w:val="Compact"/>
      </w:pPr>
      <w:r>
        <w:t xml:space="preserve">Utilized assistive technologies and modified teaching methods to enhance student engagement and academic performance.</w:t>
      </w:r>
    </w:p>
    <w:p>
      <w:pPr>
        <w:numPr>
          <w:ilvl w:val="0"/>
          <w:numId w:val="1002"/>
        </w:numPr>
        <w:pStyle w:val="Compact"/>
      </w:pPr>
      <w:r>
        <w:t xml:space="preserve">Trained fellow educators on special education strategies through workshops organized by the Ministry of Education Malaysia.</w:t>
      </w:r>
    </w:p>
    <w:p>
      <w:pPr>
        <w:numPr>
          <w:ilvl w:val="0"/>
          <w:numId w:val="1002"/>
        </w:numPr>
        <w:pStyle w:val="Compact"/>
      </w:pPr>
      <w:r>
        <w:t xml:space="preserve">Participated in school-wide initiatives to promote inclusivity, such as the "Bridging Gaps" program in KL.</w:t>
      </w:r>
    </w:p>
    <w:bookmarkEnd w:id="23"/>
    <w:bookmarkStart w:id="24" w:name="special-education-assistant"/>
    <w:p>
      <w:pPr>
        <w:pStyle w:val="Heading3"/>
      </w:pPr>
      <w:r>
        <w:t xml:space="preserve">Special Education Assistant</w:t>
      </w:r>
    </w:p>
    <w:p>
      <w:pPr>
        <w:pStyle w:val="FirstParagraph"/>
      </w:pPr>
      <w:r>
        <w:rPr>
          <w:bCs/>
          <w:b/>
        </w:rPr>
        <w:t xml:space="preserve">Kuala Lumpur Integrated Learning Centre</w:t>
      </w:r>
      <w:r>
        <w:t xml:space="preserve">, Kuala Lumpur, Malaysia | [Year] – [Year]</w:t>
      </w:r>
    </w:p>
    <w:p>
      <w:pPr>
        <w:numPr>
          <w:ilvl w:val="0"/>
          <w:numId w:val="1003"/>
        </w:numPr>
        <w:pStyle w:val="Compact"/>
      </w:pPr>
      <w:r>
        <w:t xml:space="preserve">Supported teachers in delivering lessons tailored to students with mild to moderate disabilities.</w:t>
      </w:r>
    </w:p>
    <w:p>
      <w:pPr>
        <w:numPr>
          <w:ilvl w:val="0"/>
          <w:numId w:val="1003"/>
        </w:numPr>
        <w:pStyle w:val="Compact"/>
      </w:pPr>
      <w:r>
        <w:t xml:space="preserve">Maintained detailed records of student progress and provided regular feedback to parents and guardians.</w:t>
      </w:r>
    </w:p>
    <w:p>
      <w:pPr>
        <w:numPr>
          <w:ilvl w:val="0"/>
          <w:numId w:val="1003"/>
        </w:numPr>
        <w:pStyle w:val="Compact"/>
      </w:pPr>
      <w:r>
        <w:t xml:space="preserve">Organized after-school activities that focused on social skills development for children in KL.</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Special Education Teacher License</w:t>
      </w:r>
      <w:r>
        <w:t xml:space="preserve">, Ministry of Education Malaysia, [Year]</w:t>
      </w:r>
    </w:p>
    <w:p>
      <w:pPr>
        <w:numPr>
          <w:ilvl w:val="0"/>
          <w:numId w:val="1004"/>
        </w:numPr>
        <w:pStyle w:val="Compact"/>
      </w:pPr>
      <w:r>
        <w:rPr>
          <w:bCs/>
          <w:b/>
        </w:rPr>
        <w:t xml:space="preserve">First Aid and CPR Certification</w:t>
      </w:r>
      <w:r>
        <w:t xml:space="preserve">, Red Cross, [Year]</w:t>
      </w:r>
    </w:p>
    <w:p>
      <w:pPr>
        <w:numPr>
          <w:ilvl w:val="0"/>
          <w:numId w:val="1004"/>
        </w:numPr>
        <w:pStyle w:val="Compact"/>
      </w:pPr>
      <w:r>
        <w:rPr>
          <w:bCs/>
          <w:b/>
        </w:rPr>
        <w:t xml:space="preserve">Behavior Management Techniques for Special Needs Students</w:t>
      </w:r>
      <w:r>
        <w:t xml:space="preserve">, Malaysian Institute of Special Education, [Year]</w:t>
      </w:r>
    </w:p>
    <w:bookmarkEnd w:id="26"/>
    <w:bookmarkStart w:id="27" w:name="skills"/>
    <w:p>
      <w:pPr>
        <w:pStyle w:val="Heading2"/>
      </w:pPr>
      <w:r>
        <w:t xml:space="preserve">Skills</w:t>
      </w:r>
    </w:p>
    <w:p>
      <w:pPr>
        <w:numPr>
          <w:ilvl w:val="0"/>
          <w:numId w:val="1005"/>
        </w:numPr>
        <w:pStyle w:val="Compact"/>
      </w:pPr>
      <w:r>
        <w:t xml:space="preserve">Special Education Curriculum Design (Malaysian Context)</w:t>
      </w:r>
    </w:p>
    <w:p>
      <w:pPr>
        <w:numPr>
          <w:ilvl w:val="0"/>
          <w:numId w:val="1005"/>
        </w:numPr>
        <w:pStyle w:val="Compact"/>
      </w:pPr>
      <w:r>
        <w:t xml:space="preserve">Individualized Learning Strategies</w:t>
      </w:r>
    </w:p>
    <w:p>
      <w:pPr>
        <w:numPr>
          <w:ilvl w:val="0"/>
          <w:numId w:val="1005"/>
        </w:numPr>
        <w:pStyle w:val="Compact"/>
      </w:pPr>
      <w:r>
        <w:t xml:space="preserve">Cultural Competency in Kuala Lumpur's Diverse Communities</w:t>
      </w:r>
    </w:p>
    <w:p>
      <w:pPr>
        <w:numPr>
          <w:ilvl w:val="0"/>
          <w:numId w:val="1005"/>
        </w:numPr>
        <w:pStyle w:val="Compact"/>
      </w:pPr>
      <w:r>
        <w:t xml:space="preserve">Communication with Students, Parents, and Educators</w:t>
      </w:r>
    </w:p>
    <w:p>
      <w:pPr>
        <w:numPr>
          <w:ilvl w:val="0"/>
          <w:numId w:val="1005"/>
        </w:numPr>
        <w:pStyle w:val="Compact"/>
      </w:pPr>
      <w:r>
        <w:t xml:space="preserve">Use of Assistive Technologies and Educational Software</w:t>
      </w:r>
    </w:p>
    <w:bookmarkEnd w:id="27"/>
    <w:bookmarkStart w:id="28" w:name="languages"/>
    <w:p>
      <w:pPr>
        <w:pStyle w:val="Heading2"/>
      </w:pPr>
      <w:r>
        <w:t xml:space="preserve">Languages</w:t>
      </w:r>
    </w:p>
    <w:p>
      <w:pPr>
        <w:numPr>
          <w:ilvl w:val="0"/>
          <w:numId w:val="1006"/>
        </w:numPr>
        <w:pStyle w:val="Compact"/>
      </w:pPr>
      <w:r>
        <w:t xml:space="preserve">Malay (Fluent)</w:t>
      </w:r>
    </w:p>
    <w:p>
      <w:pPr>
        <w:numPr>
          <w:ilvl w:val="0"/>
          <w:numId w:val="1006"/>
        </w:numPr>
        <w:pStyle w:val="Compact"/>
      </w:pPr>
      <w:r>
        <w:t xml:space="preserve">English (Proficient)</w:t>
      </w:r>
    </w:p>
    <w:p>
      <w:pPr>
        <w:numPr>
          <w:ilvl w:val="0"/>
          <w:numId w:val="1006"/>
        </w:numPr>
        <w:pStyle w:val="Compact"/>
      </w:pPr>
      <w:r>
        <w:t xml:space="preserve">Bahasa Melayu for Special Education Materials</w:t>
      </w:r>
    </w:p>
    <w:bookmarkEnd w:id="28"/>
    <w:bookmarkStart w:id="29" w:name="additional-information"/>
    <w:p>
      <w:pPr>
        <w:pStyle w:val="Heading2"/>
      </w:pPr>
      <w:r>
        <w:t xml:space="preserve">Additional Information</w:t>
      </w:r>
    </w:p>
    <w:p>
      <w:pPr>
        <w:pStyle w:val="FirstParagraph"/>
      </w:pPr>
      <w:r>
        <w:t xml:space="preserve">I am actively involved in the Kuala Lumpur Special Education Association, where I contribute to policy discussions and community outreach programs. My work in Malaysia has focused on bridging the gap between traditional education systems and inclusive practices, particularly for students with disabilities in KL's urban settings.</w:t>
      </w:r>
    </w:p>
    <w:p>
      <w:pPr>
        <w:pStyle w:val="BodyText"/>
      </w:pPr>
      <w:r>
        <w:t xml:space="preserve">Outside of teaching, I volunteer as a mentor for aspiring special education teachers at local universities in Kuala Lumpur. My experience as a Special Education Teacher in Malaysia has reinforced my belief that every student deserves access to quality education tailored to their unique needs.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2026-07-24T04:51:21Z</dcterms:created>
  <dcterms:modified xsi:type="dcterms:W3CDTF">2026-07-24T04:51:21Z</dcterms:modified>
</cp:coreProperties>
</file>

<file path=docProps/custom.xml><?xml version="1.0" encoding="utf-8"?>
<Properties xmlns="http://schemas.openxmlformats.org/officeDocument/2006/custom-properties" xmlns:vt="http://schemas.openxmlformats.org/officeDocument/2006/docPropsVTypes"/>
</file>