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X31dd9434f1ac60f6835b5c988a13c3af5a8006d"/>
    <w:p>
      <w:pPr>
        <w:pStyle w:val="Heading2"/>
      </w:pPr>
      <w:r>
        <w:t xml:space="preserve">Special Education Teacher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Ivanova</w:t>
      </w:r>
      <w:r>
        <w:br/>
      </w:r>
      <w:r>
        <w:rPr>
          <w:bCs/>
          <w:b/>
        </w:rPr>
        <w:t xml:space="preserve">Email:</w:t>
      </w:r>
      <w:r>
        <w:t xml:space="preserve"> </w:t>
      </w:r>
      <w:r>
        <w:t xml:space="preserve">mariainovaspecial.ed@gmail.com</w:t>
      </w:r>
      <w:r>
        <w:br/>
      </w:r>
      <w:r>
        <w:rPr>
          <w:bCs/>
          <w:b/>
        </w:rPr>
        <w:t xml:space="preserve">Phone:</w:t>
      </w:r>
      <w:r>
        <w:t xml:space="preserve"> </w:t>
      </w:r>
      <w:r>
        <w:t xml:space="preserve">+7 (495) 123-45-67</w:t>
      </w:r>
      <w:r>
        <w:br/>
      </w:r>
      <w:r>
        <w:rPr>
          <w:bCs/>
          <w:b/>
        </w:rPr>
        <w:t xml:space="preserve">Address:</w:t>
      </w:r>
      <w:r>
        <w:t xml:space="preserve"> </w:t>
      </w:r>
      <w:r>
        <w:t xml:space="preserve">Tverskoy District, Moscow, Russia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10 years of experience in providing inclusive education to children with diverse learning needs in Moscow, Russia. My expertise lies in developing individualized education plans (IEPs), fostering student independence, and creating adaptive learning environments tailored to the unique requirements of students with disabilities. As a certified professional under Russian educational standards, I have worked across various institutions in Moscow, including state-funded schools and specialized centers for children with special needs. My goal is to empower students through personalized instruction, collaboration with families, and advocacy for inclusive education policies in Russia.</w:t>
      </w:r>
    </w:p>
    <w:bookmarkEnd w:id="21"/>
    <w:bookmarkStart w:id="22" w:name="education"/>
    <w:p>
      <w:pPr>
        <w:pStyle w:val="Heading3"/>
      </w:pPr>
      <w:r>
        <w:t xml:space="preserve">Education</w:t>
      </w:r>
    </w:p>
    <w:p>
      <w:pPr>
        <w:numPr>
          <w:ilvl w:val="0"/>
          <w:numId w:val="1001"/>
        </w:numPr>
        <w:pStyle w:val="Compact"/>
      </w:pPr>
      <w:r>
        <w:rPr>
          <w:bCs/>
          <w:b/>
        </w:rPr>
        <w:t xml:space="preserve">Moscow State University of Social Sciences and Humanities</w:t>
      </w:r>
      <w:r>
        <w:t xml:space="preserve">, Moscow, Russia</w:t>
      </w:r>
      <w:r>
        <w:br/>
      </w:r>
      <w:r>
        <w:t xml:space="preserve">Master of Arts in Special Education (2012-2015)</w:t>
      </w:r>
    </w:p>
    <w:p>
      <w:pPr>
        <w:numPr>
          <w:ilvl w:val="0"/>
          <w:numId w:val="1001"/>
        </w:numPr>
        <w:pStyle w:val="Compact"/>
      </w:pPr>
      <w:r>
        <w:rPr>
          <w:bCs/>
          <w:b/>
        </w:rPr>
        <w:t xml:space="preserve">State Pedagogical Institute of Moscow</w:t>
      </w:r>
      <w:r>
        <w:t xml:space="preserve">, Moscow, Russia</w:t>
      </w:r>
      <w:r>
        <w:br/>
      </w:r>
      <w:r>
        <w:t xml:space="preserve">Bachelor of Science in Psychology with a Focus on Special Education (2008-2012)</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School No. 157, Moscow, Russia</w:t>
      </w:r>
      <w:r>
        <w:br/>
      </w:r>
      <w:r>
        <w:t xml:space="preserve">(2018–Present)</w:t>
      </w:r>
    </w:p>
    <w:p>
      <w:pPr>
        <w:numPr>
          <w:ilvl w:val="0"/>
          <w:numId w:val="1002"/>
        </w:numPr>
        <w:pStyle w:val="Compact"/>
      </w:pPr>
      <w:r>
        <w:t xml:space="preserve">Designed and implemented IEPs for students with autism spectrum disorder (ASD), attention deficit hyperactivity disorder (ADHD), and learning disabilities, ensuring alignment with the Russian Federal State Educational Standards.</w:t>
      </w:r>
    </w:p>
    <w:p>
      <w:pPr>
        <w:numPr>
          <w:ilvl w:val="0"/>
          <w:numId w:val="1002"/>
        </w:numPr>
        <w:pStyle w:val="Compact"/>
      </w:pPr>
      <w:r>
        <w:t xml:space="preserve">Collaborated with classroom teachers, psychologists, and speech therapists to create multidisciplinary support systems for students in inclusive classrooms across Moscow.</w:t>
      </w:r>
    </w:p>
    <w:p>
      <w:pPr>
        <w:numPr>
          <w:ilvl w:val="0"/>
          <w:numId w:val="1002"/>
        </w:numPr>
        <w:pStyle w:val="Compact"/>
      </w:pPr>
      <w:r>
        <w:t xml:space="preserve">Conducted regular assessments of student progress and provided detailed reports to parents and school administrators in compliance with Russian educational regulations.</w:t>
      </w:r>
    </w:p>
    <w:p>
      <w:pPr>
        <w:numPr>
          <w:ilvl w:val="0"/>
          <w:numId w:val="1002"/>
        </w:numPr>
        <w:pStyle w:val="Compact"/>
      </w:pPr>
      <w:r>
        <w:t xml:space="preserve">Organized workshops for parents on strategies to support their children's learning at home, emphasizing the importance of early intervention in Russian families' education systems.</w:t>
      </w:r>
    </w:p>
    <w:p>
      <w:pPr>
        <w:numPr>
          <w:ilvl w:val="0"/>
          <w:numId w:val="1002"/>
        </w:numPr>
        <w:pStyle w:val="Compact"/>
      </w:pPr>
      <w:r>
        <w:t xml:space="preserve">Trained new special education teachers on the use of assistive technologies and adaptive teaching methods specific to Moscow’s educational infrastructure.</w:t>
      </w:r>
    </w:p>
    <w:bookmarkEnd w:id="23"/>
    <w:bookmarkStart w:id="24" w:name="special-education-teacher-1"/>
    <w:p>
      <w:pPr>
        <w:pStyle w:val="Heading4"/>
      </w:pPr>
      <w:r>
        <w:t xml:space="preserve">Special Education Teacher</w:t>
      </w:r>
    </w:p>
    <w:p>
      <w:pPr>
        <w:pStyle w:val="FirstParagraph"/>
      </w:pPr>
      <w:r>
        <w:rPr>
          <w:bCs/>
          <w:b/>
        </w:rPr>
        <w:t xml:space="preserve">Center for Children with Special Needs “Voskhod” (Rise), Moscow, Russia</w:t>
      </w:r>
      <w:r>
        <w:br/>
      </w:r>
      <w:r>
        <w:t xml:space="preserve">(2015–2018)</w:t>
      </w:r>
    </w:p>
    <w:p>
      <w:pPr>
        <w:numPr>
          <w:ilvl w:val="0"/>
          <w:numId w:val="1003"/>
        </w:numPr>
        <w:pStyle w:val="Compact"/>
      </w:pPr>
      <w:r>
        <w:t xml:space="preserve">Provided one-on-one and small group instruction to students with severe disabilities, including physical and intellectual impairments, within the framework of Russia’s mandatory special education curriculum.</w:t>
      </w:r>
    </w:p>
    <w:p>
      <w:pPr>
        <w:numPr>
          <w:ilvl w:val="0"/>
          <w:numId w:val="1003"/>
        </w:numPr>
        <w:pStyle w:val="Compact"/>
      </w:pPr>
      <w:r>
        <w:t xml:space="preserve">Developed sensory integration programs and adapted classroom materials to meet the needs of visually impaired, hearing-impaired, and motor-disabled students in Moscow.</w:t>
      </w:r>
    </w:p>
    <w:p>
      <w:pPr>
        <w:numPr>
          <w:ilvl w:val="0"/>
          <w:numId w:val="1003"/>
        </w:numPr>
        <w:pStyle w:val="Compact"/>
      </w:pPr>
      <w:r>
        <w:t xml:space="preserve">Played a key role in integrating students into mainstream schools by collaborating with local authorities and educators to ensure compliance with Russian legislation on inclusive education.</w:t>
      </w:r>
    </w:p>
    <w:p>
      <w:pPr>
        <w:numPr>
          <w:ilvl w:val="0"/>
          <w:numId w:val="1003"/>
        </w:numPr>
        <w:pStyle w:val="Compact"/>
      </w:pPr>
      <w:r>
        <w:t xml:space="preserve">Participated in regional seminars on special education reforms in Russia, contributing insights from my experience working with children across Moscow’s diverse socio-economic backgrounds.</w:t>
      </w:r>
    </w:p>
    <w:bookmarkEnd w:id="24"/>
    <w:bookmarkStart w:id="25" w:name="teaching-assistant"/>
    <w:p>
      <w:pPr>
        <w:pStyle w:val="Heading4"/>
      </w:pPr>
      <w:r>
        <w:t xml:space="preserve">Teaching Assistant</w:t>
      </w:r>
    </w:p>
    <w:p>
      <w:pPr>
        <w:pStyle w:val="FirstParagraph"/>
      </w:pPr>
      <w:r>
        <w:rPr>
          <w:bCs/>
          <w:b/>
        </w:rPr>
        <w:t xml:space="preserve">Moscow Institute of Pedagogy and Psychology</w:t>
      </w:r>
      <w:r>
        <w:br/>
      </w:r>
      <w:r>
        <w:t xml:space="preserve">(2012–2015)</w:t>
      </w:r>
    </w:p>
    <w:p>
      <w:pPr>
        <w:numPr>
          <w:ilvl w:val="0"/>
          <w:numId w:val="1004"/>
        </w:numPr>
        <w:pStyle w:val="Compact"/>
      </w:pPr>
      <w:r>
        <w:t xml:space="preserve">Assisted in the development of special education curricula for undergraduate students, focusing on Russian pedagogical theories and practical training methods.</w:t>
      </w:r>
    </w:p>
    <w:p>
      <w:pPr>
        <w:numPr>
          <w:ilvl w:val="0"/>
          <w:numId w:val="1004"/>
        </w:numPr>
        <w:pStyle w:val="Compact"/>
      </w:pPr>
      <w:r>
        <w:t xml:space="preserve">Conducted research on the effectiveness of early childhood intervention programs in Moscow’s schools, published in a regional journal on education.</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Russian State Certificate for Special Education Teachers</w:t>
      </w:r>
      <w:r>
        <w:t xml:space="preserve"> </w:t>
      </w:r>
      <w:r>
        <w:t xml:space="preserve">(2015)</w:t>
      </w:r>
    </w:p>
    <w:p>
      <w:pPr>
        <w:numPr>
          <w:ilvl w:val="0"/>
          <w:numId w:val="1005"/>
        </w:numPr>
        <w:pStyle w:val="Compact"/>
      </w:pPr>
      <w:r>
        <w:rPr>
          <w:bCs/>
          <w:b/>
        </w:rPr>
        <w:t xml:space="preserve">Specialized Training in Autism Spectrum Disorder Intervention</w:t>
      </w:r>
      <w:r>
        <w:t xml:space="preserve">, Moscow, Russia (2017)</w:t>
      </w:r>
    </w:p>
    <w:p>
      <w:pPr>
        <w:numPr>
          <w:ilvl w:val="0"/>
          <w:numId w:val="1005"/>
        </w:numPr>
        <w:pStyle w:val="Compact"/>
      </w:pPr>
      <w:r>
        <w:rPr>
          <w:bCs/>
          <w:b/>
        </w:rPr>
        <w:t xml:space="preserve">Certificate in Inclusive Education Practices</w:t>
      </w:r>
      <w:r>
        <w:t xml:space="preserve">, National Institute of Education, Russia (2019)</w:t>
      </w:r>
    </w:p>
    <w:p>
      <w:pPr>
        <w:numPr>
          <w:ilvl w:val="0"/>
          <w:numId w:val="1005"/>
        </w:numPr>
        <w:pStyle w:val="Compact"/>
      </w:pPr>
      <w:r>
        <w:rPr>
          <w:bCs/>
          <w:b/>
        </w:rPr>
        <w:t xml:space="preserve">First Aid and Emergency Response Certification</w:t>
      </w:r>
      <w:r>
        <w:t xml:space="preserve">, Russian Red Cross (2016)</w:t>
      </w:r>
    </w:p>
    <w:bookmarkEnd w:id="27"/>
    <w:bookmarkStart w:id="28" w:name="skills"/>
    <w:p>
      <w:pPr>
        <w:pStyle w:val="Heading3"/>
      </w:pPr>
      <w:r>
        <w:t xml:space="preserve">Skills</w:t>
      </w:r>
    </w:p>
    <w:p>
      <w:pPr>
        <w:numPr>
          <w:ilvl w:val="0"/>
          <w:numId w:val="1006"/>
        </w:numPr>
        <w:pStyle w:val="Compact"/>
      </w:pPr>
      <w:r>
        <w:t xml:space="preserve">Expertise in creating IEPs aligned with Russian educational standards.</w:t>
      </w:r>
    </w:p>
    <w:p>
      <w:pPr>
        <w:numPr>
          <w:ilvl w:val="0"/>
          <w:numId w:val="1006"/>
        </w:numPr>
        <w:pStyle w:val="Compact"/>
      </w:pPr>
      <w:r>
        <w:t xml:space="preserve">Proficient in using assistive technologies such as speech-to-text software and visual aids for students with disabilities.</w:t>
      </w:r>
    </w:p>
    <w:p>
      <w:pPr>
        <w:numPr>
          <w:ilvl w:val="0"/>
          <w:numId w:val="1006"/>
        </w:numPr>
        <w:pStyle w:val="Compact"/>
      </w:pPr>
      <w:r>
        <w:t xml:space="preserve">Cross-cultural communication skills, including working with multilingual families in Moscow’s diverse communities.</w:t>
      </w:r>
    </w:p>
    <w:p>
      <w:pPr>
        <w:numPr>
          <w:ilvl w:val="0"/>
          <w:numId w:val="1006"/>
        </w:numPr>
        <w:pStyle w:val="Compact"/>
      </w:pPr>
      <w:r>
        <w:t xml:space="preserve">Strong knowledge of Russian legislation related to special education (e.g., Federal Law “On Education” 2012).</w:t>
      </w:r>
    </w:p>
    <w:p>
      <w:pPr>
        <w:numPr>
          <w:ilvl w:val="0"/>
          <w:numId w:val="1006"/>
        </w:numPr>
        <w:pStyle w:val="Compact"/>
      </w:pPr>
      <w:r>
        <w:t xml:space="preserve">Ability to design and implement behavioral intervention plans for students with emotional and behavioral challenges.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Russian (native), English (fluent), French (basic)</w:t>
      </w:r>
    </w:p>
    <w:p>
      <w:pPr>
        <w:pStyle w:val="BodyText"/>
      </w:pPr>
      <w:r>
        <w:rPr>
          <w:bCs/>
          <w:b/>
        </w:rPr>
        <w:t xml:space="preserve">Professional Memberships:</w:t>
      </w:r>
    </w:p>
    <w:p>
      <w:pPr>
        <w:numPr>
          <w:ilvl w:val="0"/>
          <w:numId w:val="1007"/>
        </w:numPr>
        <w:pStyle w:val="Compact"/>
      </w:pPr>
      <w:r>
        <w:t xml:space="preserve">Russian Association of Special Education Professionals</w:t>
      </w:r>
    </w:p>
    <w:p>
      <w:pPr>
        <w:numPr>
          <w:ilvl w:val="0"/>
          <w:numId w:val="1007"/>
        </w:numPr>
        <w:pStyle w:val="Compact"/>
      </w:pPr>
      <w:r>
        <w:t xml:space="preserve">Moscow Regional Council for Inclusive Education</w:t>
      </w:r>
    </w:p>
    <w:p>
      <w:pPr>
        <w:pStyle w:val="FirstParagraph"/>
      </w:pPr>
      <w:r>
        <w:rPr>
          <w:bCs/>
          <w:b/>
        </w:rPr>
        <w:t xml:space="preserve">Volunteer Work:</w:t>
      </w:r>
    </w:p>
    <w:p>
      <w:pPr>
        <w:numPr>
          <w:ilvl w:val="0"/>
          <w:numId w:val="1008"/>
        </w:numPr>
        <w:pStyle w:val="Compact"/>
      </w:pPr>
      <w:r>
        <w:t xml:space="preserve">Guest speaker at Moscow’s “Education for All” forum, discussing strategies to improve accessibility in Russian schools (2021).</w:t>
      </w:r>
    </w:p>
    <w:p>
      <w:pPr>
        <w:numPr>
          <w:ilvl w:val="0"/>
          <w:numId w:val="1008"/>
        </w:numPr>
        <w:pStyle w:val="Compact"/>
      </w:pPr>
      <w:r>
        <w:t xml:space="preserve">Volunteered with the “Bright Futures” NGO to provide free tutoring sessions for underprivileged children with learning disabilities in Moscow.</w:t>
      </w:r>
    </w:p>
    <w:bookmarkEnd w:id="29"/>
    <w:bookmarkStart w:id="30" w:name="references"/>
    <w:p>
      <w:pPr>
        <w:pStyle w:val="Heading3"/>
      </w:pPr>
      <w:r>
        <w:t xml:space="preserve">References</w:t>
      </w:r>
    </w:p>
    <w:p>
      <w:pPr>
        <w:pStyle w:val="FirstParagraph"/>
      </w:pPr>
      <w:r>
        <w:t xml:space="preserve">Available upon request. Contact Maria Ivanova at mariainovaspecial.ed@gmail.com or +7 (495) 123-45-67.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2026-07-23T14:15:16Z</dcterms:created>
  <dcterms:modified xsi:type="dcterms:W3CDTF">2026-07-23T14:15:16Z</dcterms:modified>
</cp:coreProperties>
</file>

<file path=docProps/custom.xml><?xml version="1.0" encoding="utf-8"?>
<Properties xmlns="http://schemas.openxmlformats.org/officeDocument/2006/custom-properties" xmlns:vt="http://schemas.openxmlformats.org/officeDocument/2006/docPropsVTypes"/>
</file>