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f6957aceefcb9f4f342e73647a1b71e80835257"/>
    <w:p>
      <w:pPr>
        <w:pStyle w:val="Heading2"/>
      </w:pPr>
      <w:r>
        <w:t xml:space="preserve">Special Education Teacher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Los Angeles, CA 90001, United States</w:t>
      </w:r>
    </w:p>
    <w:bookmarkEnd w:id="20"/>
    <w:bookmarkStart w:id="21" w:name="professional-summary"/>
    <w:p>
      <w:pPr>
        <w:pStyle w:val="Heading3"/>
      </w:pPr>
      <w:r>
        <w:t xml:space="preserve">Professional Summary</w:t>
      </w:r>
    </w:p>
    <w:p>
      <w:pPr>
        <w:pStyle w:val="FirstParagraph"/>
      </w:pPr>
      <w:r>
        <w:t xml:space="preserve">A dedicated and passionate Special Education Teacher with [X years] of experience in delivering tailored educational programs to students with diverse learning needs in the vibrant and culturally rich environment of Los Angeles, United States. Committed to fostering inclusive classrooms, developing individualized education plans (IEPs), and supporting students with disabilities to achieve academic and personal success. Proven expertise in collaborative teaching, behavior management, and adapting curriculum to meet state standards. A strong advocate for student-centered learning and community engagement in the Los Angeles public school system.</w:t>
      </w:r>
    </w:p>
    <w:bookmarkEnd w:id="21"/>
    <w:bookmarkStart w:id="22" w:name="education"/>
    <w:p>
      <w:pPr>
        <w:pStyle w:val="Heading3"/>
      </w:pPr>
      <w:r>
        <w:t xml:space="preserve">Education</w:t>
      </w:r>
    </w:p>
    <w:p>
      <w:pPr>
        <w:pStyle w:val="FirstParagraph"/>
      </w:pPr>
      <w:r>
        <w:rPr>
          <w:bCs/>
          <w:b/>
        </w:rPr>
        <w:t xml:space="preserve">Masters of Education in Special Education</w:t>
      </w:r>
      <w:r>
        <w:br/>
      </w:r>
      <w:r>
        <w:t xml:space="preserve">University of Southern California, Los Angeles, CA</w:t>
      </w:r>
      <w:r>
        <w:br/>
      </w:r>
      <w:r>
        <w:t xml:space="preserve">Graduated: [Year]</w:t>
      </w:r>
    </w:p>
    <w:p>
      <w:pPr>
        <w:pStyle w:val="BodyText"/>
      </w:pPr>
      <w:r>
        <w:rPr>
          <w:bCs/>
          <w:b/>
        </w:rPr>
        <w:t xml:space="preserve">Bachelor of Arts in Psychology</w:t>
      </w:r>
      <w:r>
        <w:br/>
      </w:r>
      <w:r>
        <w:t xml:space="preserve">California State University, Los Angeles, CA</w:t>
      </w:r>
      <w:r>
        <w:br/>
      </w:r>
      <w:r>
        <w:t xml:space="preserve">Graduated: [Year]</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iCs/>
          <w:i/>
        </w:rPr>
        <w:t xml:space="preserve">Los Angeles Unified School District (LAUSD)</w:t>
      </w:r>
      <w:r>
        <w:br/>
      </w:r>
      <w:r>
        <w:t xml:space="preserve">September 2018 – Present</w:t>
      </w:r>
      <w:r>
        <w:br/>
      </w:r>
      <w:r>
        <w:t xml:space="preserve">Los Angeles, CA, United States</w:t>
      </w:r>
    </w:p>
    <w:p>
      <w:pPr>
        <w:numPr>
          <w:ilvl w:val="0"/>
          <w:numId w:val="1001"/>
        </w:numPr>
        <w:pStyle w:val="Compact"/>
      </w:pPr>
      <w:r>
        <w:t xml:space="preserve">Collaborate with general education teachers, parents, and specialists to design and implement individualized education programs (IEPs) for students with disabilities, including autism spectrum disorder (ASD), ADHD, and learning disabilities.</w:t>
      </w:r>
    </w:p>
    <w:p>
      <w:pPr>
        <w:numPr>
          <w:ilvl w:val="0"/>
          <w:numId w:val="1001"/>
        </w:numPr>
        <w:pStyle w:val="Compact"/>
      </w:pPr>
      <w:r>
        <w:t xml:space="preserve">Provide direct instruction in academic subjects such as math, reading, and science using evidence-based strategies tailored to the unique needs of each student.</w:t>
      </w:r>
    </w:p>
    <w:p>
      <w:pPr>
        <w:numPr>
          <w:ilvl w:val="0"/>
          <w:numId w:val="1001"/>
        </w:numPr>
        <w:pStyle w:val="Compact"/>
      </w:pPr>
      <w:r>
        <w:t xml:space="preserve">Maintain a positive and inclusive classroom environment by employing behavior intervention plans (BIPs) and promoting social-emotional learning (SEL) skills.</w:t>
      </w:r>
    </w:p>
    <w:p>
      <w:pPr>
        <w:numPr>
          <w:ilvl w:val="0"/>
          <w:numId w:val="1001"/>
        </w:numPr>
        <w:pStyle w:val="Compact"/>
      </w:pPr>
      <w:r>
        <w:t xml:space="preserve">Conduct regular progress assessments and communicate updates to parents/guardians through IEP meetings, parent-teacher conferences, and digital platforms.</w:t>
      </w:r>
    </w:p>
    <w:p>
      <w:pPr>
        <w:numPr>
          <w:ilvl w:val="0"/>
          <w:numId w:val="1001"/>
        </w:numPr>
        <w:pStyle w:val="Compact"/>
      </w:pPr>
      <w:r>
        <w:t xml:space="preserve">Participate in professional development workshops focused on trauma-informed practices, assistive technology integration, and culturally responsive teaching in Los Angeles schools.</w:t>
      </w:r>
    </w:p>
    <w:bookmarkEnd w:id="23"/>
    <w:bookmarkStart w:id="24" w:name="special-education-teacher-1"/>
    <w:p>
      <w:pPr>
        <w:pStyle w:val="Heading4"/>
      </w:pPr>
      <w:r>
        <w:t xml:space="preserve">Special Education Teacher</w:t>
      </w:r>
    </w:p>
    <w:p>
      <w:pPr>
        <w:pStyle w:val="FirstParagraph"/>
      </w:pPr>
      <w:r>
        <w:rPr>
          <w:iCs/>
          <w:i/>
        </w:rPr>
        <w:t xml:space="preserve">Crescenta Valley Unified School District</w:t>
      </w:r>
      <w:r>
        <w:br/>
      </w:r>
      <w:r>
        <w:t xml:space="preserve">June 2015 – August 2018</w:t>
      </w:r>
      <w:r>
        <w:br/>
      </w:r>
      <w:r>
        <w:t xml:space="preserve">La Cañada Flintridge, CA, United States</w:t>
      </w:r>
    </w:p>
    <w:p>
      <w:pPr>
        <w:numPr>
          <w:ilvl w:val="0"/>
          <w:numId w:val="1002"/>
        </w:numPr>
        <w:pStyle w:val="Compact"/>
      </w:pPr>
      <w:r>
        <w:t xml:space="preserve">Developed and delivered differentiated instruction to students with mild to moderate disabilities in a self-contained classroom setting.</w:t>
      </w:r>
    </w:p>
    <w:p>
      <w:pPr>
        <w:numPr>
          <w:ilvl w:val="0"/>
          <w:numId w:val="1002"/>
        </w:numPr>
        <w:pStyle w:val="Compact"/>
      </w:pPr>
      <w:r>
        <w:t xml:space="preserve">Collaborated with speech-language pathologists and occupational therapists to support students' communication and motor skills development.</w:t>
      </w:r>
    </w:p>
    <w:p>
      <w:pPr>
        <w:numPr>
          <w:ilvl w:val="0"/>
          <w:numId w:val="1002"/>
        </w:numPr>
        <w:pStyle w:val="Compact"/>
      </w:pPr>
      <w:r>
        <w:t xml:space="preserve">Utilized data-driven decision-making processes to monitor student progress and adjust instructional strategies accordingly.</w:t>
      </w:r>
    </w:p>
    <w:p>
      <w:pPr>
        <w:numPr>
          <w:ilvl w:val="0"/>
          <w:numId w:val="1002"/>
        </w:numPr>
        <w:pStyle w:val="Compact"/>
      </w:pPr>
      <w:r>
        <w:t xml:space="preserve">Served as a mentor for new special education teachers, providing guidance on classroom management, IEP compliance, and curriculum adaptation.</w:t>
      </w:r>
    </w:p>
    <w:bookmarkEnd w:id="24"/>
    <w:bookmarkStart w:id="25" w:name="teaching-assistant-special-education"/>
    <w:p>
      <w:pPr>
        <w:pStyle w:val="Heading4"/>
      </w:pPr>
      <w:r>
        <w:t xml:space="preserve">Teaching Assistant – Special Education</w:t>
      </w:r>
    </w:p>
    <w:p>
      <w:pPr>
        <w:pStyle w:val="FirstParagraph"/>
      </w:pPr>
      <w:r>
        <w:rPr>
          <w:iCs/>
          <w:i/>
        </w:rPr>
        <w:t xml:space="preserve">South Bay Union School District</w:t>
      </w:r>
      <w:r>
        <w:br/>
      </w:r>
      <w:r>
        <w:t xml:space="preserve">August 2013 – May 2015</w:t>
      </w:r>
      <w:r>
        <w:br/>
      </w:r>
      <w:r>
        <w:t xml:space="preserve">Redondo Beach, CA, United States</w:t>
      </w:r>
    </w:p>
    <w:p>
      <w:pPr>
        <w:numPr>
          <w:ilvl w:val="0"/>
          <w:numId w:val="1003"/>
        </w:numPr>
        <w:pStyle w:val="Compact"/>
      </w:pPr>
      <w:r>
        <w:t xml:space="preserve">Assisted in the implementation of IEPs and facilitated small group instruction for students with diverse learning needs.</w:t>
      </w:r>
    </w:p>
    <w:p>
      <w:pPr>
        <w:numPr>
          <w:ilvl w:val="0"/>
          <w:numId w:val="1003"/>
        </w:numPr>
        <w:pStyle w:val="Compact"/>
      </w:pPr>
      <w:r>
        <w:t xml:space="preserve">Supported the creation of visual aids, sensory tools, and interactive materials to enhance student engagement and accessibility.</w:t>
      </w:r>
    </w:p>
    <w:p>
      <w:pPr>
        <w:numPr>
          <w:ilvl w:val="0"/>
          <w:numId w:val="1003"/>
        </w:numPr>
        <w:pStyle w:val="Compact"/>
      </w:pPr>
      <w:r>
        <w:t xml:space="preserve">Participated in weekly team meetings to align instructional goals with district-wide initiatives for special education reform in Los Angeles County.</w:t>
      </w:r>
    </w:p>
    <w:bookmarkEnd w:id="25"/>
    <w:bookmarkEnd w:id="26"/>
    <w:bookmarkStart w:id="27" w:name="certifications-licenses"/>
    <w:p>
      <w:pPr>
        <w:pStyle w:val="Heading3"/>
      </w:pPr>
      <w:r>
        <w:t xml:space="preserve">Certifications &amp; Licenses</w:t>
      </w:r>
    </w:p>
    <w:p>
      <w:pPr>
        <w:numPr>
          <w:ilvl w:val="0"/>
          <w:numId w:val="1004"/>
        </w:numPr>
        <w:pStyle w:val="Compact"/>
      </w:pPr>
      <w:r>
        <w:t xml:space="preserve">Credential in Special Education, Mild/Moderate Disabilities, California Department of Education (CDE)</w:t>
      </w:r>
    </w:p>
    <w:p>
      <w:pPr>
        <w:numPr>
          <w:ilvl w:val="0"/>
          <w:numId w:val="1004"/>
        </w:numPr>
        <w:pStyle w:val="Compact"/>
      </w:pPr>
      <w:r>
        <w:t xml:space="preserve">California Teaching Credential (Multiple Subject with Special Education Authorization)</w:t>
      </w:r>
    </w:p>
    <w:p>
      <w:pPr>
        <w:numPr>
          <w:ilvl w:val="0"/>
          <w:numId w:val="1004"/>
        </w:numPr>
        <w:pStyle w:val="Compact"/>
      </w:pPr>
      <w:r>
        <w:t xml:space="preserve">Behavior Analyst Certification Board (BACB) – Board Certified Behavior Analyst (BCBA)</w:t>
      </w:r>
    </w:p>
    <w:p>
      <w:pPr>
        <w:numPr>
          <w:ilvl w:val="0"/>
          <w:numId w:val="1004"/>
        </w:numPr>
        <w:pStyle w:val="Compact"/>
      </w:pPr>
      <w:r>
        <w:t xml:space="preserve">Certified in First Aid, CPR, and AED for Schools</w:t>
      </w:r>
    </w:p>
    <w:bookmarkEnd w:id="27"/>
    <w:bookmarkStart w:id="28" w:name="skills"/>
    <w:p>
      <w:pPr>
        <w:pStyle w:val="Heading3"/>
      </w:pPr>
      <w:r>
        <w:t xml:space="preserve">Skills</w:t>
      </w:r>
    </w:p>
    <w:p>
      <w:pPr>
        <w:numPr>
          <w:ilvl w:val="0"/>
          <w:numId w:val="1005"/>
        </w:numPr>
        <w:pStyle w:val="Compact"/>
      </w:pPr>
      <w:r>
        <w:t xml:space="preserve">Expertise in IEP development, 504 Plan implementation, and Individualized Family Service Plans (IFSPs).</w:t>
      </w:r>
    </w:p>
    <w:p>
      <w:pPr>
        <w:numPr>
          <w:ilvl w:val="0"/>
          <w:numId w:val="1005"/>
        </w:numPr>
        <w:pStyle w:val="Compact"/>
      </w:pPr>
      <w:r>
        <w:t xml:space="preserve">Proficient in using assistive technology tools such as text-to-speech software, communication devices, and adaptive learning platforms.</w:t>
      </w:r>
    </w:p>
    <w:p>
      <w:pPr>
        <w:numPr>
          <w:ilvl w:val="0"/>
          <w:numId w:val="1005"/>
        </w:numPr>
        <w:pStyle w:val="Compact"/>
      </w:pPr>
      <w:r>
        <w:t xml:space="preserve">Strong knowledge of federal laws (IDEA, Section 504) and state regulations governing special education in California.</w:t>
      </w:r>
    </w:p>
    <w:p>
      <w:pPr>
        <w:numPr>
          <w:ilvl w:val="0"/>
          <w:numId w:val="1005"/>
        </w:numPr>
        <w:pStyle w:val="Compact"/>
      </w:pPr>
      <w:r>
        <w:t xml:space="preserve">Excellent communication skills for collaborating with parents, colleagues, and community organizations in Los Angeles.</w:t>
      </w:r>
    </w:p>
    <w:p>
      <w:pPr>
        <w:numPr>
          <w:ilvl w:val="0"/>
          <w:numId w:val="1005"/>
        </w:numPr>
        <w:pStyle w:val="Compact"/>
      </w:pPr>
      <w:r>
        <w:t xml:space="preserve">Culturally responsive teaching practices with experience working in diverse K-12 classrooms across Los Angeles County.</w:t>
      </w:r>
    </w:p>
    <w:bookmarkEnd w:id="28"/>
    <w:bookmarkStart w:id="29" w:name="professional-development"/>
    <w:p>
      <w:pPr>
        <w:pStyle w:val="Heading3"/>
      </w:pPr>
      <w:r>
        <w:t xml:space="preserve">Professional Development</w:t>
      </w:r>
    </w:p>
    <w:p>
      <w:pPr>
        <w:pStyle w:val="FirstParagraph"/>
      </w:pPr>
      <w:r>
        <w:rPr>
          <w:bCs/>
          <w:b/>
        </w:rPr>
        <w:t xml:space="preserve">Workshops &amp; Conferences:</w:t>
      </w:r>
    </w:p>
    <w:p>
      <w:pPr>
        <w:numPr>
          <w:ilvl w:val="0"/>
          <w:numId w:val="1006"/>
        </w:numPr>
        <w:pStyle w:val="Compact"/>
      </w:pPr>
      <w:r>
        <w:t xml:space="preserve">"Inclusive Practices for Students with Autism" – California Association of Special Education Administrators (CASEA), 2022</w:t>
      </w:r>
    </w:p>
    <w:p>
      <w:pPr>
        <w:numPr>
          <w:ilvl w:val="0"/>
          <w:numId w:val="1006"/>
        </w:numPr>
        <w:pStyle w:val="Compact"/>
      </w:pPr>
      <w:r>
        <w:t xml:space="preserve">"Trauma-Informed Teaching in Urban Schools" – Los Angeles County Office of Education, 2021</w:t>
      </w:r>
    </w:p>
    <w:p>
      <w:pPr>
        <w:numPr>
          <w:ilvl w:val="0"/>
          <w:numId w:val="1006"/>
        </w:numPr>
        <w:pStyle w:val="Compact"/>
      </w:pPr>
      <w:r>
        <w:t xml:space="preserve">Annual Special Education Leadership Institute, University of California, Los Angeles (UCLA), 2019-2023</w:t>
      </w:r>
    </w:p>
    <w:bookmarkEnd w:id="29"/>
    <w:bookmarkStart w:id="30" w:name="community-volunteer-involvement"/>
    <w:p>
      <w:pPr>
        <w:pStyle w:val="Heading3"/>
      </w:pPr>
      <w:r>
        <w:t xml:space="preserve">Community &amp; Volunteer Involvement</w:t>
      </w:r>
    </w:p>
    <w:p>
      <w:pPr>
        <w:pStyle w:val="FirstParagraph"/>
      </w:pPr>
      <w:r>
        <w:rPr>
          <w:bCs/>
          <w:b/>
        </w:rPr>
        <w:t xml:space="preserve">Los Angeles Special Needs Parent Network</w:t>
      </w:r>
      <w:r>
        <w:br/>
      </w:r>
      <w:r>
        <w:t xml:space="preserve">Volunteer Advocate, 2019 – Present</w:t>
      </w:r>
      <w:r>
        <w:br/>
      </w:r>
      <w:r>
        <w:t xml:space="preserve">- Provided guidance to families navigating special education services in Los Angeles schools.</w:t>
      </w:r>
    </w:p>
    <w:p>
      <w:pPr>
        <w:pStyle w:val="BodyText"/>
      </w:pPr>
      <w:r>
        <w:rPr>
          <w:bCs/>
          <w:b/>
        </w:rPr>
        <w:t xml:space="preserve">Read Together LA</w:t>
      </w:r>
      <w:r>
        <w:br/>
      </w:r>
      <w:r>
        <w:t xml:space="preserve">Literacy Tutor, 2017 – 2018</w:t>
      </w:r>
      <w:r>
        <w:br/>
      </w:r>
      <w:r>
        <w:t xml:space="preserve">- Supported at-risk students in developing reading skills through one-on-one tutoring sessions.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United States Los Angeles</dc:title>
  <dc:creator/>
  <cp:keywords/>
  <dcterms:created xsi:type="dcterms:W3CDTF">2026-06-04T12:32:54Z</dcterms:created>
  <dcterms:modified xsi:type="dcterms:W3CDTF">2026-06-04T12:32:54Z</dcterms:modified>
</cp:coreProperties>
</file>

<file path=docProps/custom.xml><?xml version="1.0" encoding="utf-8"?>
<Properties xmlns="http://schemas.openxmlformats.org/officeDocument/2006/custom-properties" xmlns:vt="http://schemas.openxmlformats.org/officeDocument/2006/docPropsVTypes"/>
</file>