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speech-therapist-in-china-guangzhou"/>
    <w:p>
      <w:pPr>
        <w:pStyle w:val="Heading2"/>
      </w:pPr>
      <w:r>
        <w:t xml:space="preserve">Speech Therapist in China Guangzhou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w:t>
      </w:r>
    </w:p>
    <w:p>
      <w:pPr>
        <w:pStyle w:val="BodyText"/>
      </w:pP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dedicated and experienced Speech Therapist with over [X years] of expertise in providing therapeutic interventions to individuals with communication disorders. Specializing in pediatric and adult speech therapy, I have worked extensively in Guangzhou, China, where I have adapted my skills to meet the unique cultural and linguistic needs of the local population. My goal is to empower patients through tailored therapies that enhance their ability to communicate effectively, fostering personal and professional growth.</w:t>
      </w:r>
    </w:p>
    <w:bookmarkEnd w:id="21"/>
    <w:bookmarkStart w:id="22" w:name="education"/>
    <w:p>
      <w:pPr>
        <w:pStyle w:val="Heading3"/>
      </w:pPr>
      <w:r>
        <w:t xml:space="preserve">Education</w:t>
      </w:r>
    </w:p>
    <w:p>
      <w:pPr>
        <w:pStyle w:val="FirstParagraph"/>
      </w:pPr>
      <w:r>
        <w:rPr>
          <w:bCs/>
          <w:b/>
        </w:rPr>
        <w:t xml:space="preserve">Bachelor of Science in Speech-Language Pathology</w:t>
      </w:r>
    </w:p>
    <w:p>
      <w:pPr>
        <w:pStyle w:val="BodyText"/>
      </w:pPr>
      <w:r>
        <w:t xml:space="preserve">[University Name], Guangzhou, China</w:t>
      </w:r>
    </w:p>
    <w:p>
      <w:pPr>
        <w:pStyle w:val="BodyText"/>
      </w:pPr>
      <w:r>
        <w:t xml:space="preserve">Graduated: [Year]</w:t>
      </w:r>
    </w:p>
    <w:p>
      <w:pPr>
        <w:pStyle w:val="BodyText"/>
      </w:pPr>
      <w:r>
        <w:rPr>
          <w:bCs/>
          <w:b/>
        </w:rPr>
        <w:t xml:space="preserve">Masters in Communication Disorders</w:t>
      </w:r>
    </w:p>
    <w:p>
      <w:pPr>
        <w:pStyle w:val="BodyText"/>
      </w:pPr>
      <w:r>
        <w:t xml:space="preserve">[University Name], [Country/Region]</w:t>
      </w:r>
    </w:p>
    <w:p>
      <w:pPr>
        <w:pStyle w:val="BodyText"/>
      </w:pPr>
      <w:r>
        <w:t xml:space="preserve">Graduated: [Year]</w:t>
      </w:r>
    </w:p>
    <w:bookmarkEnd w:id="22"/>
    <w:bookmarkStart w:id="26" w:name="professional-experience"/>
    <w:p>
      <w:pPr>
        <w:pStyle w:val="Heading3"/>
      </w:pPr>
      <w:r>
        <w:t xml:space="preserve">Professional Experience</w:t>
      </w:r>
    </w:p>
    <w:bookmarkStart w:id="23" w:name="speech-therapist"/>
    <w:p>
      <w:pPr>
        <w:pStyle w:val="Heading4"/>
      </w:pPr>
      <w:r>
        <w:t xml:space="preserve">Speech Therapist</w:t>
      </w:r>
    </w:p>
    <w:p>
      <w:pPr>
        <w:pStyle w:val="FirstParagraph"/>
      </w:pPr>
      <w:r>
        <w:rPr>
          <w:bCs/>
          <w:b/>
        </w:rPr>
        <w:t xml:space="preserve">[Clinic/Institution Name], Guangzhou, China</w:t>
      </w:r>
    </w:p>
    <w:p>
      <w:pPr>
        <w:pStyle w:val="BodyText"/>
      </w:pPr>
      <w:r>
        <w:t xml:space="preserve">[Month Year] – Present</w:t>
      </w:r>
    </w:p>
    <w:p>
      <w:pPr>
        <w:numPr>
          <w:ilvl w:val="0"/>
          <w:numId w:val="1001"/>
        </w:numPr>
        <w:pStyle w:val="Compact"/>
      </w:pPr>
      <w:r>
        <w:t xml:space="preserve">Provided individualized speech and language therapy to children and adults with disorders such as articulation delays, stuttering, and developmental language disorders.</w:t>
      </w:r>
    </w:p>
    <w:p>
      <w:pPr>
        <w:numPr>
          <w:ilvl w:val="0"/>
          <w:numId w:val="1001"/>
        </w:numPr>
        <w:pStyle w:val="Compact"/>
      </w:pPr>
      <w:r>
        <w:t xml:space="preserve">Collaborated with educators, parents, and healthcare professionals to develop comprehensive treatment plans aligned with the needs of patients in Guangzhou’s diverse communities.</w:t>
      </w:r>
    </w:p>
    <w:p>
      <w:pPr>
        <w:numPr>
          <w:ilvl w:val="0"/>
          <w:numId w:val="1001"/>
        </w:numPr>
        <w:pStyle w:val="Compact"/>
      </w:pPr>
      <w:r>
        <w:t xml:space="preserve">Conducted assessments using standardized tools tailored for Mandarin-speaking populations, ensuring culturally relevant interventions.</w:t>
      </w:r>
    </w:p>
    <w:p>
      <w:pPr>
        <w:numPr>
          <w:ilvl w:val="0"/>
          <w:numId w:val="1001"/>
        </w:numPr>
        <w:pStyle w:val="Compact"/>
      </w:pPr>
      <w:r>
        <w:t xml:space="preserve">Organized workshops on early intervention strategies for speech disorders, addressing challenges specific to China’s educational and healthcare systems.</w:t>
      </w:r>
    </w:p>
    <w:bookmarkEnd w:id="23"/>
    <w:bookmarkStart w:id="24" w:name="clinical-intern"/>
    <w:p>
      <w:pPr>
        <w:pStyle w:val="Heading4"/>
      </w:pPr>
      <w:r>
        <w:t xml:space="preserve">Clinical Intern</w:t>
      </w:r>
    </w:p>
    <w:p>
      <w:pPr>
        <w:pStyle w:val="FirstParagraph"/>
      </w:pPr>
      <w:r>
        <w:rPr>
          <w:bCs/>
          <w:b/>
        </w:rPr>
        <w:t xml:space="preserve">[Hospital/Institution Name], Guangzhou, China</w:t>
      </w:r>
    </w:p>
    <w:p>
      <w:pPr>
        <w:pStyle w:val="BodyText"/>
      </w:pPr>
      <w:r>
        <w:t xml:space="preserve">[Month Year] – [Month Year]</w:t>
      </w:r>
    </w:p>
    <w:p>
      <w:pPr>
        <w:numPr>
          <w:ilvl w:val="0"/>
          <w:numId w:val="1002"/>
        </w:numPr>
        <w:pStyle w:val="Compact"/>
      </w:pPr>
      <w:r>
        <w:t xml:space="preserve">Supported speech therapy sessions for patients with aphasia, dysarthria, and other neurological communication disorders.</w:t>
      </w:r>
    </w:p>
    <w:p>
      <w:pPr>
        <w:numPr>
          <w:ilvl w:val="0"/>
          <w:numId w:val="1002"/>
        </w:numPr>
        <w:pStyle w:val="Compact"/>
      </w:pPr>
      <w:r>
        <w:t xml:space="preserve">Participated in multidisciplinary team meetings to improve patient outcomes and integrate speech therapy into broader rehabilitation programs.</w:t>
      </w:r>
    </w:p>
    <w:p>
      <w:pPr>
        <w:numPr>
          <w:ilvl w:val="0"/>
          <w:numId w:val="1002"/>
        </w:numPr>
        <w:pStyle w:val="Compact"/>
      </w:pPr>
      <w:r>
        <w:t xml:space="preserve">Gained hands-on experience in using technology such as speech-generating devices and digital tools for therapy sessions in Guangzhou’s healthcare settings.</w:t>
      </w:r>
    </w:p>
    <w:bookmarkEnd w:id="24"/>
    <w:bookmarkStart w:id="25" w:name="freelance-speech-therapist"/>
    <w:p>
      <w:pPr>
        <w:pStyle w:val="Heading4"/>
      </w:pPr>
      <w:r>
        <w:t xml:space="preserve">Freelance Speech Therapist</w:t>
      </w:r>
    </w:p>
    <w:p>
      <w:pPr>
        <w:pStyle w:val="FirstParagraph"/>
      </w:pPr>
      <w:r>
        <w:rPr>
          <w:bCs/>
          <w:b/>
        </w:rPr>
        <w:t xml:space="preserve">Guangzhou, China</w:t>
      </w:r>
    </w:p>
    <w:p>
      <w:pPr>
        <w:pStyle w:val="BodyText"/>
      </w:pPr>
      <w:r>
        <w:t xml:space="preserve">[Month Year] – [Month Year]</w:t>
      </w:r>
    </w:p>
    <w:p>
      <w:pPr>
        <w:numPr>
          <w:ilvl w:val="0"/>
          <w:numId w:val="1003"/>
        </w:numPr>
        <w:pStyle w:val="Compact"/>
      </w:pPr>
      <w:r>
        <w:t xml:space="preserve">Offered private therapy sessions to individuals and families seeking specialized care for speech and language challenges.</w:t>
      </w:r>
    </w:p>
    <w:p>
      <w:pPr>
        <w:numPr>
          <w:ilvl w:val="0"/>
          <w:numId w:val="1003"/>
        </w:numPr>
        <w:pStyle w:val="Compact"/>
      </w:pPr>
      <w:r>
        <w:t xml:space="preserve">Developed bilingual (Mandarin-English) therapy materials to cater to Guangzhou’s growing international community.</w:t>
      </w:r>
    </w:p>
    <w:p>
      <w:pPr>
        <w:numPr>
          <w:ilvl w:val="0"/>
          <w:numId w:val="1003"/>
        </w:numPr>
        <w:pStyle w:val="Compact"/>
      </w:pPr>
      <w:r>
        <w:t xml:space="preserve">Consulted with schools and daycare centers on strategies for supporting children with communication disorders in multilingual environments.</w:t>
      </w:r>
    </w:p>
    <w:bookmarkEnd w:id="25"/>
    <w:bookmarkEnd w:id="26"/>
    <w:bookmarkStart w:id="27" w:name="skills"/>
    <w:p>
      <w:pPr>
        <w:pStyle w:val="Heading3"/>
      </w:pPr>
      <w:r>
        <w:t xml:space="preserve">Skills</w:t>
      </w:r>
    </w:p>
    <w:p>
      <w:pPr>
        <w:numPr>
          <w:ilvl w:val="0"/>
          <w:numId w:val="1004"/>
        </w:numPr>
        <w:pStyle w:val="Compact"/>
      </w:pPr>
      <w:r>
        <w:t xml:space="preserve">Expertise in speech-language pathology, including articulation, phonology, and fluency disorders.</w:t>
      </w:r>
    </w:p>
    <w:p>
      <w:pPr>
        <w:numPr>
          <w:ilvl w:val="0"/>
          <w:numId w:val="1004"/>
        </w:numPr>
        <w:pStyle w:val="Compact"/>
      </w:pPr>
      <w:r>
        <w:t xml:space="preserve">Proficient in Mandarin Chinese (CET-6) and English, enabling effective communication with patients and professionals in Guangzhou.</w:t>
      </w:r>
    </w:p>
    <w:p>
      <w:pPr>
        <w:numPr>
          <w:ilvl w:val="0"/>
          <w:numId w:val="1004"/>
        </w:numPr>
        <w:pStyle w:val="Compact"/>
      </w:pPr>
      <w:r>
        <w:t xml:space="preserve">Skilled in using evidence-based practices such as the Hanen Program and PROMPT therapy for language development.</w:t>
      </w:r>
    </w:p>
    <w:p>
      <w:pPr>
        <w:numPr>
          <w:ilvl w:val="0"/>
          <w:numId w:val="1004"/>
        </w:numPr>
        <w:pStyle w:val="Compact"/>
      </w:pPr>
      <w:r>
        <w:t xml:space="preserve">Strong ability to conduct comprehensive assessments and create individualized treatment plans tailored to Chinese cultural contexts.</w:t>
      </w:r>
    </w:p>
    <w:p>
      <w:pPr>
        <w:numPr>
          <w:ilvl w:val="0"/>
          <w:numId w:val="1004"/>
        </w:numPr>
        <w:pStyle w:val="Compact"/>
      </w:pPr>
      <w:r>
        <w:t xml:space="preserve">Familiarity with teletherapy platforms, allowing remote support for patients in Guangzhou and surrounding areas.</w:t>
      </w:r>
    </w:p>
    <w:bookmarkEnd w:id="27"/>
    <w:bookmarkStart w:id="28" w:name="certifications-training"/>
    <w:p>
      <w:pPr>
        <w:pStyle w:val="Heading3"/>
      </w:pPr>
      <w:r>
        <w:t xml:space="preserve">Certifications &amp; Training</w:t>
      </w:r>
    </w:p>
    <w:p>
      <w:pPr>
        <w:pStyle w:val="FirstParagraph"/>
      </w:pPr>
      <w:r>
        <w:rPr>
          <w:bCs/>
          <w:b/>
        </w:rPr>
        <w:t xml:space="preserve">American Speech-Language-Hearing Association (ASHA) Certification</w:t>
      </w:r>
    </w:p>
    <w:p>
      <w:pPr>
        <w:pStyle w:val="BodyText"/>
      </w:pPr>
      <w:r>
        <w:t xml:space="preserve">[Year]</w:t>
      </w:r>
    </w:p>
    <w:p>
      <w:pPr>
        <w:pStyle w:val="BodyText"/>
      </w:pPr>
      <w:r>
        <w:rPr>
          <w:bCs/>
          <w:b/>
        </w:rPr>
        <w:t xml:space="preserve">Chinese Association of Speech and Language Pathology (CASP) Certification</w:t>
      </w:r>
    </w:p>
    <w:p>
      <w:pPr>
        <w:pStyle w:val="BodyText"/>
      </w:pPr>
      <w:r>
        <w:t xml:space="preserve">[Year]</w:t>
      </w:r>
    </w:p>
    <w:p>
      <w:pPr>
        <w:pStyle w:val="BodyText"/>
      </w:pPr>
      <w:r>
        <w:rPr>
          <w:bCs/>
          <w:b/>
        </w:rPr>
        <w:t xml:space="preserve">Advanced Training in Bilingual Speech Therapy</w:t>
      </w:r>
    </w:p>
    <w:p>
      <w:pPr>
        <w:pStyle w:val="BodyText"/>
      </w:pPr>
      <w:r>
        <w:t xml:space="preserve">[Institution Name], [Location]</w:t>
      </w:r>
    </w:p>
    <w:bookmarkEnd w:id="28"/>
    <w:bookmarkStart w:id="29" w:name="language-proficiency"/>
    <w:p>
      <w:pPr>
        <w:pStyle w:val="Heading3"/>
      </w:pPr>
      <w:r>
        <w:t xml:space="preserve">Language Proficiency</w:t>
      </w:r>
    </w:p>
    <w:p>
      <w:pPr>
        <w:numPr>
          <w:ilvl w:val="0"/>
          <w:numId w:val="1005"/>
        </w:numPr>
        <w:pStyle w:val="Compact"/>
      </w:pPr>
      <w:r>
        <w:t xml:space="preserve">Mandarin Chinese – Native or fluent</w:t>
      </w:r>
    </w:p>
    <w:p>
      <w:pPr>
        <w:numPr>
          <w:ilvl w:val="0"/>
          <w:numId w:val="1005"/>
        </w:numPr>
        <w:pStyle w:val="Compact"/>
      </w:pPr>
      <w:r>
        <w:t xml:space="preserve">English – Proficient (IELTS/TOEFL score if applicable)</w:t>
      </w:r>
    </w:p>
    <w:p>
      <w:pPr>
        <w:numPr>
          <w:ilvl w:val="0"/>
          <w:numId w:val="1005"/>
        </w:numPr>
        <w:pStyle w:val="Compact"/>
      </w:pPr>
      <w:r>
        <w:t xml:space="preserve">Other languages (if applicable)</w:t>
      </w:r>
    </w:p>
    <w:bookmarkEnd w:id="29"/>
    <w:bookmarkStart w:id="30" w:name="community-involvement"/>
    <w:p>
      <w:pPr>
        <w:pStyle w:val="Heading3"/>
      </w:pPr>
      <w:r>
        <w:t xml:space="preserve">Community Involvement</w:t>
      </w:r>
    </w:p>
    <w:p>
      <w:pPr>
        <w:pStyle w:val="FirstParagraph"/>
      </w:pPr>
      <w:r>
        <w:rPr>
          <w:bCs/>
          <w:b/>
        </w:rPr>
        <w:t xml:space="preserve">Volunteer Speech Therapist</w:t>
      </w:r>
    </w:p>
    <w:p>
      <w:pPr>
        <w:pStyle w:val="BodyText"/>
      </w:pPr>
      <w:r>
        <w:t xml:space="preserve">[Organization Name], Guangzhou, China</w:t>
      </w:r>
    </w:p>
    <w:p>
      <w:pPr>
        <w:pStyle w:val="BodyText"/>
      </w:pPr>
      <w:r>
        <w:t xml:space="preserve">[Month Year] – [Month Year]</w:t>
      </w:r>
    </w:p>
    <w:p>
      <w:pPr>
        <w:numPr>
          <w:ilvl w:val="0"/>
          <w:numId w:val="1006"/>
        </w:numPr>
        <w:pStyle w:val="Compact"/>
      </w:pPr>
      <w:r>
        <w:t xml:space="preserve">Provided free speech therapy sessions to underprivileged children in Guangzhou.</w:t>
      </w:r>
    </w:p>
    <w:p>
      <w:pPr>
        <w:numPr>
          <w:ilvl w:val="0"/>
          <w:numId w:val="1006"/>
        </w:numPr>
        <w:pStyle w:val="Compact"/>
      </w:pPr>
      <w:r>
        <w:t xml:space="preserve">Conducted awareness campaigns on the importance of early intervention for communication disorders in local communities.</w:t>
      </w:r>
    </w:p>
    <w:p>
      <w:pPr>
        <w:pStyle w:val="FirstParagraph"/>
      </w:pPr>
      <w:r>
        <w:rPr>
          <w:bCs/>
          <w:b/>
        </w:rPr>
        <w:t xml:space="preserve">Guest Speaker at Speech Therapy Seminars</w:t>
      </w:r>
    </w:p>
    <w:p>
      <w:pPr>
        <w:pStyle w:val="BodyText"/>
      </w:pPr>
      <w:r>
        <w:t xml:space="preserve">[Event Name], Guangzhou, China</w:t>
      </w:r>
    </w:p>
    <w:p>
      <w:pPr>
        <w:pStyle w:val="BodyText"/>
      </w:pPr>
      <w:r>
        <w:t xml:space="preserve">[Year]</w:t>
      </w:r>
    </w:p>
    <w:p>
      <w:pPr>
        <w:numPr>
          <w:ilvl w:val="0"/>
          <w:numId w:val="1007"/>
        </w:numPr>
        <w:pStyle w:val="Compact"/>
      </w:pPr>
      <w:r>
        <w:t xml:space="preserve">Presented on challenges and solutions for speech therapy in multilingual settings, with a focus on Guangzhou’s population.</w:t>
      </w:r>
    </w:p>
    <w:p>
      <w:pPr>
        <w:numPr>
          <w:ilvl w:val="0"/>
          <w:numId w:val="1007"/>
        </w:numPr>
        <w:pStyle w:val="Compact"/>
      </w:pPr>
      <w:r>
        <w:t xml:space="preserve">Shared insights on integrating technology into traditional therapy methods for improved patient outcomes.</w:t>
      </w:r>
    </w:p>
    <w:bookmarkEnd w:id="30"/>
    <w:bookmarkStart w:id="31" w:name="publications-research"/>
    <w:p>
      <w:pPr>
        <w:pStyle w:val="Heading3"/>
      </w:pPr>
      <w:r>
        <w:t xml:space="preserve">Publications &amp; Research</w:t>
      </w:r>
    </w:p>
    <w:p>
      <w:pPr>
        <w:pStyle w:val="FirstParagraph"/>
      </w:pPr>
      <w:r>
        <w:rPr>
          <w:bCs/>
          <w:b/>
        </w:rPr>
        <w:t xml:space="preserve">"Speech Therapy in Multilingual Contexts: A Case Study from Guangzhou"</w:t>
      </w:r>
    </w:p>
    <w:p>
      <w:pPr>
        <w:pStyle w:val="BodyText"/>
      </w:pPr>
      <w:r>
        <w:t xml:space="preserve">[Journal Name], [Year]</w:t>
      </w:r>
    </w:p>
    <w:p>
      <w:pPr>
        <w:pStyle w:val="BodyText"/>
      </w:pPr>
      <w:r>
        <w:rPr>
          <w:bCs/>
          <w:b/>
        </w:rPr>
        <w:t xml:space="preserve">"Innovative Approaches to Language Development in Chinese Children"</w:t>
      </w:r>
    </w:p>
    <w:p>
      <w:pPr>
        <w:pStyle w:val="BodyText"/>
      </w:pPr>
      <w:r>
        <w:t xml:space="preserve">[Conference Name], [Location], [Year]</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China Guangzhou</dc:title>
  <dc:creator/>
  <dc:language>en</dc:language>
  <cp:keywords/>
  <dcterms:created xsi:type="dcterms:W3CDTF">2025-12-03T11:36:31Z</dcterms:created>
  <dcterms:modified xsi:type="dcterms:W3CDTF">2025-12-03T11:36:31Z</dcterms:modified>
</cp:coreProperties>
</file>

<file path=docProps/custom.xml><?xml version="1.0" encoding="utf-8"?>
<Properties xmlns="http://schemas.openxmlformats.org/officeDocument/2006/custom-properties" xmlns:vt="http://schemas.openxmlformats.org/officeDocument/2006/docPropsVTypes"/>
</file>