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Yohannes Alemayehu</w:t>
      </w:r>
      <w:r>
        <w:br/>
      </w:r>
      <w:r>
        <w:rPr>
          <w:bCs/>
          <w:b/>
        </w:rPr>
        <w:t xml:space="preserve">Email:</w:t>
      </w:r>
      <w:r>
        <w:t xml:space="preserve"> </w:t>
      </w:r>
      <w:r>
        <w:t xml:space="preserve">yalemayehu@speechtherapy.et</w:t>
      </w:r>
      <w:r>
        <w:br/>
      </w:r>
      <w:r>
        <w:rPr>
          <w:bCs/>
          <w:b/>
        </w:rPr>
        <w:t xml:space="preserve">Phone:</w:t>
      </w:r>
      <w:r>
        <w:t xml:space="preserve"> </w:t>
      </w:r>
      <w:r>
        <w:t xml:space="preserve">+251 911 234 567</w:t>
      </w:r>
      <w:r>
        <w:br/>
      </w:r>
      <w:r>
        <w:rPr>
          <w:bCs/>
          <w:b/>
        </w:rPr>
        <w:t xml:space="preserve">Address:</w:t>
      </w:r>
      <w:r>
        <w:t xml:space="preserve"> </w:t>
      </w:r>
      <w:r>
        <w:t xml:space="preserve">Addis Ababa, Ethiopia</w:t>
      </w:r>
      <w:r>
        <w:br/>
      </w:r>
      <w:r>
        <w:rPr>
          <w:bCs/>
          <w:b/>
        </w:rPr>
        <w:t xml:space="preserve">Date of Birth:</w:t>
      </w:r>
      <w:r>
        <w:t xml:space="preserve"> </w:t>
      </w:r>
      <w:r>
        <w:t xml:space="preserve">March 15, 1988</w:t>
      </w:r>
    </w:p>
    <w:bookmarkEnd w:id="20"/>
    <w:bookmarkStart w:id="21" w:name="professional-summary"/>
    <w:p>
      <w:pPr>
        <w:pStyle w:val="Heading2"/>
      </w:pPr>
      <w:r>
        <w:t xml:space="preserve">Professional Summary</w:t>
      </w:r>
    </w:p>
    <w:p>
      <w:pPr>
        <w:pStyle w:val="FirstParagraph"/>
      </w:pPr>
      <w:r>
        <w:t xml:space="preserve">A dedicated and compassionate Speech Therapist with over a decade of experience in Ethiopia, specializing in the assessment and treatment of speech, language, and communication disorders. Committed to improving access to quality speech therapy services in Addis Ababa and surrounding regions. Proficient in working with diverse populations, including children with developmental delays, adults recovering from stroke or trauma, and individuals with hearing impairments. Passionate about community engagement and education to promote awareness of speech disorders in Ethiopia.</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 Therapy</w:t>
      </w:r>
      <w:r>
        <w:br/>
      </w:r>
      <w:r>
        <w:t xml:space="preserve">Addis Ababa University, Ethiopia</w:t>
      </w:r>
      <w:r>
        <w:br/>
      </w:r>
      <w:r>
        <w:t xml:space="preserve">Graduated: 2012</w:t>
      </w:r>
    </w:p>
    <w:p>
      <w:pPr>
        <w:numPr>
          <w:ilvl w:val="0"/>
          <w:numId w:val="1001"/>
        </w:numPr>
        <w:pStyle w:val="Compact"/>
      </w:pPr>
      <w:r>
        <w:rPr>
          <w:bCs/>
          <w:b/>
        </w:rPr>
        <w:t xml:space="preserve">Master of Science in Communication Disorders</w:t>
      </w:r>
      <w:r>
        <w:br/>
      </w:r>
      <w:r>
        <w:t xml:space="preserve">Hawassa University, Ethiopia</w:t>
      </w:r>
      <w:r>
        <w:br/>
      </w:r>
      <w:r>
        <w:t xml:space="preserve">Graduated: 2015</w:t>
      </w:r>
    </w:p>
    <w:p>
      <w:pPr>
        <w:numPr>
          <w:ilvl w:val="0"/>
          <w:numId w:val="1001"/>
        </w:numPr>
        <w:pStyle w:val="Compact"/>
      </w:pPr>
      <w:r>
        <w:rPr>
          <w:bCs/>
          <w:b/>
        </w:rPr>
        <w:t xml:space="preserve">Certificate in Early Intervention for Children with Speech Delays</w:t>
      </w:r>
      <w:r>
        <w:br/>
      </w:r>
      <w:r>
        <w:t xml:space="preserve">Ethiopian Institute of Child Health, Addis Ababa</w:t>
      </w:r>
      <w:r>
        <w:br/>
      </w:r>
      <w:r>
        <w:t xml:space="preserve">Completed: 2018</w:t>
      </w:r>
    </w:p>
    <w:bookmarkEnd w:id="22"/>
    <w:bookmarkStart w:id="26" w:name="work-experience"/>
    <w:p>
      <w:pPr>
        <w:pStyle w:val="Heading2"/>
      </w:pPr>
      <w:r>
        <w:t xml:space="preserve">Work Experience</w:t>
      </w:r>
    </w:p>
    <w:bookmarkStart w:id="23" w:name="speech-therapist"/>
    <w:p>
      <w:pPr>
        <w:pStyle w:val="Heading3"/>
      </w:pPr>
      <w:r>
        <w:t xml:space="preserve">Speech Therapist</w:t>
      </w:r>
    </w:p>
    <w:p>
      <w:pPr>
        <w:pStyle w:val="FirstParagraph"/>
      </w:pPr>
      <w:r>
        <w:rPr>
          <w:iCs/>
          <w:i/>
        </w:rPr>
        <w:t xml:space="preserve">Addis Ababa General Hospital, Ethiopia</w:t>
      </w:r>
      <w:r>
        <w:br/>
      </w:r>
      <w:r>
        <w:t xml:space="preserve">January 2016 – Present</w:t>
      </w:r>
      <w:r>
        <w:br/>
      </w:r>
      <w:r>
        <w:t xml:space="preserve">- Conduct comprehensive assessments and develop individualized treatment plans for patients with speech, language, and swallowing disorders.</w:t>
      </w:r>
      <w:r>
        <w:br/>
      </w:r>
      <w:r>
        <w:t xml:space="preserve">- Provide therapy sessions to children aged 3–12 years with developmental delays and adults recovering from stroke or neurological conditions.</w:t>
      </w:r>
      <w:r>
        <w:br/>
      </w:r>
      <w:r>
        <w:t xml:space="preserve">- Collaborate with multidisciplinary teams, including audiologists, psychologists, and physiotherapists, to ensure holistic patient care.</w:t>
      </w:r>
      <w:r>
        <w:br/>
      </w:r>
      <w:r>
        <w:t xml:space="preserve">- Organize community workshops in Addis Ababa to educate families on early identification of speech disorders and communication strategies.</w:t>
      </w:r>
    </w:p>
    <w:bookmarkEnd w:id="23"/>
    <w:bookmarkStart w:id="24" w:name="speech-therapy-intern"/>
    <w:p>
      <w:pPr>
        <w:pStyle w:val="Heading3"/>
      </w:pPr>
      <w:r>
        <w:t xml:space="preserve">Speech Therapy Intern</w:t>
      </w:r>
    </w:p>
    <w:p>
      <w:pPr>
        <w:pStyle w:val="FirstParagraph"/>
      </w:pPr>
      <w:r>
        <w:rPr>
          <w:iCs/>
          <w:i/>
        </w:rPr>
        <w:t xml:space="preserve">National Institute for the Deaf, Ethiopia</w:t>
      </w:r>
      <w:r>
        <w:br/>
      </w:r>
      <w:r>
        <w:t xml:space="preserve">June 2012 – December 2015</w:t>
      </w:r>
      <w:r>
        <w:br/>
      </w:r>
      <w:r>
        <w:t xml:space="preserve">- Assisted in the implementation of speech therapy programs for individuals with hearing impairments.</w:t>
      </w:r>
      <w:r>
        <w:br/>
      </w:r>
      <w:r>
        <w:t xml:space="preserve">- Conducted home visits in Addis Ababa to support families in integrating communication strategies into daily routines.</w:t>
      </w:r>
      <w:r>
        <w:br/>
      </w:r>
      <w:r>
        <w:t xml:space="preserve">- Trained community health workers on basic speech therapy techniques and referral processes.</w:t>
      </w:r>
    </w:p>
    <w:bookmarkEnd w:id="24"/>
    <w:bookmarkStart w:id="25" w:name="freelance-speech-therapist"/>
    <w:p>
      <w:pPr>
        <w:pStyle w:val="Heading3"/>
      </w:pPr>
      <w:r>
        <w:t xml:space="preserve">Freelance Speech Therapist</w:t>
      </w:r>
    </w:p>
    <w:p>
      <w:pPr>
        <w:pStyle w:val="FirstParagraph"/>
      </w:pPr>
      <w:r>
        <w:rPr>
          <w:iCs/>
          <w:i/>
        </w:rPr>
        <w:t xml:space="preserve">Addis Ababa Private Clinics and NGOs</w:t>
      </w:r>
      <w:r>
        <w:br/>
      </w:r>
      <w:r>
        <w:t xml:space="preserve">January 2015 – December 2015</w:t>
      </w:r>
      <w:r>
        <w:br/>
      </w:r>
      <w:r>
        <w:t xml:space="preserve">- Provided outpatient therapy services to individuals with articulation disorders, stuttering, and voice disorders.</w:t>
      </w:r>
      <w:r>
        <w:br/>
      </w:r>
      <w:r>
        <w:t xml:space="preserve">- Partnered with local NGOs to offer free speech therapy sessions in underserved areas of Addis Ababa.</w:t>
      </w:r>
    </w:p>
    <w:bookmarkEnd w:id="25"/>
    <w:bookmarkEnd w:id="26"/>
    <w:bookmarkStart w:id="27" w:name="skills"/>
    <w:p>
      <w:pPr>
        <w:pStyle w:val="Heading2"/>
      </w:pPr>
      <w:r>
        <w:t xml:space="preserve">Skills</w:t>
      </w:r>
    </w:p>
    <w:p>
      <w:pPr>
        <w:numPr>
          <w:ilvl w:val="0"/>
          <w:numId w:val="1002"/>
        </w:numPr>
        <w:pStyle w:val="Compact"/>
      </w:pPr>
      <w:r>
        <w:t xml:space="preserve">Expertise in diagnosing and treating speech, language, and swallowing disorders</w:t>
      </w:r>
    </w:p>
    <w:p>
      <w:pPr>
        <w:numPr>
          <w:ilvl w:val="0"/>
          <w:numId w:val="1002"/>
        </w:numPr>
        <w:pStyle w:val="Compact"/>
      </w:pPr>
      <w:r>
        <w:t xml:space="preserve">Proficient in using evidence-based therapeutic techniques (e.g., PROMPT, articulation therapy)</w:t>
      </w:r>
    </w:p>
    <w:p>
      <w:pPr>
        <w:numPr>
          <w:ilvl w:val="0"/>
          <w:numId w:val="1002"/>
        </w:numPr>
        <w:pStyle w:val="Compact"/>
      </w:pPr>
      <w:r>
        <w:t xml:space="preserve">Fluent in Amharic and English; proficient in Oromo and Tigrinya</w:t>
      </w:r>
    </w:p>
    <w:p>
      <w:pPr>
        <w:numPr>
          <w:ilvl w:val="0"/>
          <w:numId w:val="1002"/>
        </w:numPr>
        <w:pStyle w:val="Compact"/>
      </w:pPr>
      <w:r>
        <w:t xml:space="preserve">Strong interpersonal skills to build trust with patients and their families</w:t>
      </w:r>
    </w:p>
    <w:p>
      <w:pPr>
        <w:numPr>
          <w:ilvl w:val="0"/>
          <w:numId w:val="1002"/>
        </w:numPr>
        <w:pStyle w:val="Compact"/>
      </w:pPr>
      <w:r>
        <w:t xml:space="preserve">Experience in developing educational materials for community awareness campaigns</w:t>
      </w:r>
    </w:p>
    <w:p>
      <w:pPr>
        <w:numPr>
          <w:ilvl w:val="0"/>
          <w:numId w:val="1002"/>
        </w:numPr>
        <w:pStyle w:val="Compact"/>
      </w:pPr>
      <w:r>
        <w:t xml:space="preserve">Certified in Basic Life Support (BLS) and CPR for healthcare professionals</w:t>
      </w:r>
    </w:p>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Speech Language Pathologist Certification</w:t>
      </w:r>
      <w:r>
        <w:br/>
      </w:r>
      <w:r>
        <w:t xml:space="preserve">Ethiopian Speech and Hearing Association, 2018</w:t>
      </w:r>
    </w:p>
    <w:p>
      <w:pPr>
        <w:numPr>
          <w:ilvl w:val="0"/>
          <w:numId w:val="1003"/>
        </w:numPr>
        <w:pStyle w:val="Compact"/>
      </w:pPr>
      <w:r>
        <w:rPr>
          <w:bCs/>
          <w:b/>
        </w:rPr>
        <w:t xml:space="preserve">Advanced Training in Augmentative and Alternative Communication (AAC)</w:t>
      </w:r>
      <w:r>
        <w:br/>
      </w:r>
      <w:r>
        <w:t xml:space="preserve">International Society for AAC, 2020</w:t>
      </w:r>
    </w:p>
    <w:p>
      <w:pPr>
        <w:numPr>
          <w:ilvl w:val="0"/>
          <w:numId w:val="1003"/>
        </w:numPr>
        <w:pStyle w:val="Compact"/>
      </w:pPr>
      <w:r>
        <w:rPr>
          <w:bCs/>
          <w:b/>
        </w:rPr>
        <w:t xml:space="preserve">Workshop on Cultural Competency in Healthcare</w:t>
      </w:r>
      <w:r>
        <w:br/>
      </w:r>
      <w:r>
        <w:t xml:space="preserve">Addis Ababa University, 2019</w:t>
      </w:r>
    </w:p>
    <w:bookmarkEnd w:id="28"/>
    <w:bookmarkStart w:id="29" w:name="languages"/>
    <w:p>
      <w:pPr>
        <w:pStyle w:val="Heading2"/>
      </w:pPr>
      <w:r>
        <w:t xml:space="preserve">Languages</w:t>
      </w:r>
    </w:p>
    <w:p>
      <w:pPr>
        <w:numPr>
          <w:ilvl w:val="0"/>
          <w:numId w:val="1004"/>
        </w:numPr>
        <w:pStyle w:val="Compact"/>
      </w:pPr>
      <w:r>
        <w:t xml:space="preserve">Amharic (Native)</w:t>
      </w:r>
    </w:p>
    <w:p>
      <w:pPr>
        <w:numPr>
          <w:ilvl w:val="0"/>
          <w:numId w:val="1004"/>
        </w:numPr>
        <w:pStyle w:val="Compact"/>
      </w:pPr>
      <w:r>
        <w:t xml:space="preserve">English (Fluent)</w:t>
      </w:r>
    </w:p>
    <w:p>
      <w:pPr>
        <w:numPr>
          <w:ilvl w:val="0"/>
          <w:numId w:val="1004"/>
        </w:numPr>
        <w:pStyle w:val="Compact"/>
      </w:pPr>
      <w:r>
        <w:t xml:space="preserve">Oromo (Proficient)</w:t>
      </w:r>
    </w:p>
    <w:p>
      <w:pPr>
        <w:numPr>
          <w:ilvl w:val="0"/>
          <w:numId w:val="1004"/>
        </w:numPr>
        <w:pStyle w:val="Compact"/>
      </w:pPr>
      <w:r>
        <w:t xml:space="preserve">Tigrinya (Basic Proficiency)</w:t>
      </w:r>
    </w:p>
    <w:bookmarkEnd w:id="29"/>
    <w:bookmarkStart w:id="30" w:name="community-involvement"/>
    <w:p>
      <w:pPr>
        <w:pStyle w:val="Heading2"/>
      </w:pPr>
      <w:r>
        <w:t xml:space="preserve">Community Involvement</w:t>
      </w:r>
    </w:p>
    <w:p>
      <w:pPr>
        <w:pStyle w:val="FirstParagraph"/>
      </w:pPr>
      <w:r>
        <w:rPr>
          <w:bCs/>
          <w:b/>
        </w:rPr>
        <w:t xml:space="preserve">Addis Ababa Speech Therapy Outreach Program</w:t>
      </w:r>
      <w:r>
        <w:br/>
      </w:r>
      <w:r>
        <w:t xml:space="preserve">Volunteer Speech Therapist, 2017–Present</w:t>
      </w:r>
      <w:r>
        <w:br/>
      </w:r>
      <w:r>
        <w:t xml:space="preserve">- Organized free clinics in partnership with local schools and churches to provide speech therapy services to underprivileged children.</w:t>
      </w:r>
      <w:r>
        <w:br/>
      </w:r>
      <w:r>
        <w:t xml:space="preserve">- Collaborated with the Ethiopian Ministry of Health to integrate speech therapy into primary healthcare initiatives.</w:t>
      </w:r>
    </w:p>
    <w:p>
      <w:pPr>
        <w:pStyle w:val="BodyText"/>
      </w:pPr>
      <w:r>
        <w:rPr>
          <w:bCs/>
          <w:b/>
        </w:rPr>
        <w:t xml:space="preserve">International Conference on Speech Therapy</w:t>
      </w:r>
      <w:r>
        <w:br/>
      </w:r>
      <w:r>
        <w:t xml:space="preserve">Presenter, 2021</w:t>
      </w:r>
      <w:r>
        <w:br/>
      </w:r>
      <w:r>
        <w:t xml:space="preserve">- Shared research on the challenges of speech therapy in rural Ethiopia and proposed strategies for expanding access in Addis Ababa.</w:t>
      </w:r>
    </w:p>
    <w:bookmarkEnd w:id="30"/>
    <w:bookmarkStart w:id="31" w:name="publications-research"/>
    <w:p>
      <w:pPr>
        <w:pStyle w:val="Heading2"/>
      </w:pPr>
      <w:r>
        <w:t xml:space="preserve">Publications &amp; Research</w:t>
      </w:r>
    </w:p>
    <w:p>
      <w:pPr>
        <w:numPr>
          <w:ilvl w:val="0"/>
          <w:numId w:val="1005"/>
        </w:numPr>
        <w:pStyle w:val="Compact"/>
      </w:pPr>
      <w:r>
        <w:t xml:space="preserve">"Speech Therapy Challenges in Urban vs. Rural Ethiopia: A Comparative Study," Journal of Ethiopian Health Sciences, 2019.</w:t>
      </w:r>
    </w:p>
    <w:p>
      <w:pPr>
        <w:numPr>
          <w:ilvl w:val="0"/>
          <w:numId w:val="1005"/>
        </w:numPr>
        <w:pStyle w:val="Compact"/>
      </w:pPr>
      <w:r>
        <w:t xml:space="preserve">"Early Intervention for Children with Speech Delays in Addis Ababa: A Case Study," International Journal of Communication Disorders, 2020.</w:t>
      </w:r>
    </w:p>
    <w:bookmarkEnd w:id="31"/>
    <w:bookmarkStart w:id="32" w:name="references"/>
    <w:p>
      <w:pPr>
        <w:pStyle w:val="Heading2"/>
      </w:pPr>
      <w:r>
        <w:t xml:space="preserve">References</w:t>
      </w:r>
    </w:p>
    <w:p>
      <w:pPr>
        <w:pStyle w:val="FirstParagraph"/>
      </w:pPr>
      <w:r>
        <w:t xml:space="preserve">Available upon request. Contact: yalemayehu@speechtherapy.et</w:t>
      </w:r>
    </w:p>
    <w:p>
      <w:pPr>
        <w:pStyle w:val="BodyText"/>
      </w:pPr>
      <w:r>
        <w:rPr>
          <w:bCs/>
          <w:b/>
        </w:rPr>
        <w:t xml:space="preserve">Curriculum Vitae - Speech Therapist in Ethiopia Addis Ababa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Ethiopia Addis Ababa</dc:title>
  <dc:creator/>
  <dc:language>en</dc:language>
  <cp:keywords/>
  <dcterms:created xsi:type="dcterms:W3CDTF">2025-11-29T04:46:46Z</dcterms:created>
  <dcterms:modified xsi:type="dcterms:W3CDTF">2025-11-29T04:46:46Z</dcterms:modified>
</cp:coreProperties>
</file>

<file path=docProps/custom.xml><?xml version="1.0" encoding="utf-8"?>
<Properties xmlns="http://schemas.openxmlformats.org/officeDocument/2006/custom-properties" xmlns:vt="http://schemas.openxmlformats.org/officeDocument/2006/docPropsVTypes"/>
</file>