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(India</w:t>
      </w:r>
      <w:r>
        <w:t xml:space="preserve"> </w:t>
      </w:r>
      <w:r>
        <w:t xml:space="preserve">Bangalore)</w:t>
      </w:r>
    </w:p>
    <w:bookmarkStart w:id="31" w:name="curriculum-vitae"/>
    <w:p>
      <w:pPr>
        <w:pStyle w:val="Heading1"/>
      </w:pPr>
      <w:r>
        <w:rPr>
          <w:bCs/>
          <w:b/>
        </w:rPr>
        <w:t xml:space="preserve">Curriculum Vitae</w:t>
      </w:r>
    </w:p>
    <w:bookmarkStart w:id="30" w:name="jaya-sharma"/>
    <w:p>
      <w:pPr>
        <w:pStyle w:val="Heading2"/>
      </w:pPr>
      <w:r>
        <w:t xml:space="preserve">Jaya Sharma</w:t>
      </w:r>
    </w:p>
    <w:p>
      <w:pPr>
        <w:pStyle w:val="FirstParagraph"/>
      </w:pPr>
      <w:r>
        <w:rPr>
          <w:bCs/>
          <w:b/>
        </w:rPr>
        <w:t xml:space="preserve">Email:</w:t>
      </w:r>
      <w:r>
        <w:t xml:space="preserve"> </w:t>
      </w:r>
      <w:r>
        <w:t xml:space="preserve">jayasharma.speech@gmail.com |</w:t>
      </w:r>
      <w:r>
        <w:t xml:space="preserve"> </w:t>
      </w:r>
      <w:r>
        <w:rPr>
          <w:bCs/>
          <w:b/>
        </w:rPr>
        <w:t xml:space="preserve">Phone:</w:t>
      </w:r>
      <w:r>
        <w:t xml:space="preserve"> </w:t>
      </w:r>
      <w:r>
        <w:t xml:space="preserve">+91 80 1234 5678 |</w:t>
      </w:r>
      <w:r>
        <w:t xml:space="preserve"> </w:t>
      </w:r>
      <w:r>
        <w:rPr>
          <w:bCs/>
          <w:b/>
        </w:rPr>
        <w:t xml:space="preserve">Location:</w:t>
      </w:r>
      <w:r>
        <w:t xml:space="preserve"> </w:t>
      </w:r>
      <w:r>
        <w:t xml:space="preserve">Bangalore, India</w:t>
      </w:r>
    </w:p>
    <w:p>
      <w:r>
        <w:pict>
          <v:rect style="width:0;height:1.5pt" o:hralign="center" o:hrstd="t" o:hr="t"/>
        </w:pict>
      </w:r>
    </w:p>
    <w:bookmarkStart w:id="20" w:name="professional-summary"/>
    <w:p>
      <w:pPr>
        <w:pStyle w:val="Heading3"/>
      </w:pPr>
      <w:r>
        <w:rPr>
          <w:u w:val="single"/>
        </w:rPr>
        <w:t xml:space="preserve">Professional Summary</w:t>
      </w:r>
    </w:p>
    <w:p>
      <w:pPr>
        <w:pStyle w:val="FirstParagraph"/>
      </w:pPr>
      <w:r>
        <w:t xml:space="preserve">A dedicated and experienced Speech Therapist with over 7 years of expertise in diagnosing and treating communication disorders, language delays, and speech articulation issues. Specialized in working with diverse populations, including children, adults, and elderly patients in India Bangalore. Committed to delivering personalized therapy sessions that empower clients to achieve their maximum potential in communication and social interaction. Proficient in evidence-based practices aligned with Indian healthcare standards and local cultural contexts.</w:t>
      </w:r>
    </w:p>
    <w:bookmarkEnd w:id="20"/>
    <w:bookmarkStart w:id="21" w:name="education"/>
    <w:p>
      <w:pPr>
        <w:pStyle w:val="Heading3"/>
      </w:pPr>
      <w:r>
        <w:rPr>
          <w:u w:val="single"/>
        </w:rPr>
        <w:t xml:space="preserve">Education</w:t>
      </w:r>
    </w:p>
    <w:p>
      <w:pPr>
        <w:numPr>
          <w:ilvl w:val="0"/>
          <w:numId w:val="1001"/>
        </w:numPr>
        <w:pStyle w:val="Compact"/>
      </w:pPr>
      <w:r>
        <w:rPr>
          <w:bCs/>
          <w:b/>
        </w:rPr>
        <w:t xml:space="preserve">Bachelor of Speech Therapy (B.Sc. Speech Therapy)</w:t>
      </w:r>
      <w:r>
        <w:t xml:space="preserve">, Manipal University, Karnataka, India | 2015 - 2018</w:t>
      </w:r>
    </w:p>
    <w:p>
      <w:pPr>
        <w:numPr>
          <w:ilvl w:val="0"/>
          <w:numId w:val="1001"/>
        </w:numPr>
        <w:pStyle w:val="Compact"/>
      </w:pPr>
      <w:r>
        <w:rPr>
          <w:bCs/>
          <w:b/>
        </w:rPr>
        <w:t xml:space="preserve">Master of Science in Speech and Hearing Sciences</w:t>
      </w:r>
      <w:r>
        <w:t xml:space="preserve">, Indian Institute of Technology (IIT) Delhi, India | 2018 - 2020</w:t>
      </w:r>
    </w:p>
    <w:p>
      <w:pPr>
        <w:numPr>
          <w:ilvl w:val="0"/>
          <w:numId w:val="1001"/>
        </w:numPr>
        <w:pStyle w:val="Compact"/>
      </w:pPr>
      <w:r>
        <w:rPr>
          <w:bCs/>
          <w:b/>
        </w:rPr>
        <w:t xml:space="preserve">Certification in Early Intervention for Speech Disorders</w:t>
      </w:r>
      <w:r>
        <w:t xml:space="preserve">, National Institute of Speech and Hearing Disabilities (NISH), India | 2019</w:t>
      </w:r>
    </w:p>
    <w:bookmarkEnd w:id="21"/>
    <w:bookmarkStart w:id="24" w:name="professional-experience"/>
    <w:p>
      <w:pPr>
        <w:pStyle w:val="Heading3"/>
      </w:pPr>
      <w:r>
        <w:rPr>
          <w:u w:val="single"/>
        </w:rPr>
        <w:t xml:space="preserve">Professional Experience</w:t>
      </w:r>
    </w:p>
    <w:bookmarkStart w:id="22" w:name="speech-therapist"/>
    <w:p>
      <w:pPr>
        <w:pStyle w:val="Heading4"/>
      </w:pPr>
      <w:r>
        <w:rPr>
          <w:bCs/>
          <w:b/>
        </w:rPr>
        <w:t xml:space="preserve">Speech Therapist</w:t>
      </w:r>
    </w:p>
    <w:p>
      <w:pPr>
        <w:pStyle w:val="FirstParagraph"/>
      </w:pPr>
      <w:r>
        <w:rPr>
          <w:iCs/>
          <w:i/>
        </w:rPr>
        <w:t xml:space="preserve">Centre for Speech and Language Development, Bangalore, India</w:t>
      </w:r>
      <w:r>
        <w:t xml:space="preserve"> </w:t>
      </w:r>
      <w:r>
        <w:t xml:space="preserve">| January 2020 - Present</w:t>
      </w:r>
    </w:p>
    <w:p>
      <w:pPr>
        <w:numPr>
          <w:ilvl w:val="0"/>
          <w:numId w:val="1002"/>
        </w:numPr>
        <w:pStyle w:val="Compact"/>
      </w:pPr>
      <w:r>
        <w:t xml:space="preserve">Conducts comprehensive assessments for clients with speech disorders, language impairments, and swallowing difficulties.</w:t>
      </w:r>
    </w:p>
    <w:p>
      <w:pPr>
        <w:numPr>
          <w:ilvl w:val="0"/>
          <w:numId w:val="1002"/>
        </w:numPr>
        <w:pStyle w:val="Compact"/>
      </w:pPr>
      <w:r>
        <w:t xml:space="preserve">Designs and implements individualized therapy plans tailored to the needs of children (ages 3-12) and adults in India Bangalore.</w:t>
      </w:r>
    </w:p>
    <w:p>
      <w:pPr>
        <w:numPr>
          <w:ilvl w:val="0"/>
          <w:numId w:val="1002"/>
        </w:numPr>
        <w:pStyle w:val="Compact"/>
      </w:pPr>
      <w:r>
        <w:t xml:space="preserve">Collaborates with pediatricians, psychologists, and educators to provide holistic care for clients with autism spectrum disorder (ASD) and developmental delays.</w:t>
      </w:r>
    </w:p>
    <w:p>
      <w:pPr>
        <w:numPr>
          <w:ilvl w:val="0"/>
          <w:numId w:val="1002"/>
        </w:numPr>
        <w:pStyle w:val="Compact"/>
      </w:pPr>
      <w:r>
        <w:t xml:space="preserve">Organizes community workshops on speech development for parents in Bangalore, focusing on early intervention strategies.</w:t>
      </w:r>
    </w:p>
    <w:p>
      <w:pPr>
        <w:numPr>
          <w:ilvl w:val="0"/>
          <w:numId w:val="1002"/>
        </w:numPr>
        <w:pStyle w:val="Compact"/>
      </w:pPr>
      <w:r>
        <w:t xml:space="preserve">Utilizes advanced tools like computer-assisted therapy software and audiobooks to enhance client engagement in India Bangalore's diverse socio-economic settings.</w:t>
      </w:r>
    </w:p>
    <w:bookmarkEnd w:id="22"/>
    <w:bookmarkStart w:id="23" w:name="clinical-intern"/>
    <w:p>
      <w:pPr>
        <w:pStyle w:val="Heading4"/>
      </w:pPr>
      <w:r>
        <w:rPr>
          <w:bCs/>
          <w:b/>
        </w:rPr>
        <w:t xml:space="preserve">Clinical Intern</w:t>
      </w:r>
    </w:p>
    <w:p>
      <w:pPr>
        <w:pStyle w:val="FirstParagraph"/>
      </w:pPr>
      <w:r>
        <w:rPr>
          <w:iCs/>
          <w:i/>
        </w:rPr>
        <w:t xml:space="preserve">Government Medical College, Bangalore, India</w:t>
      </w:r>
      <w:r>
        <w:t xml:space="preserve"> </w:t>
      </w:r>
      <w:r>
        <w:t xml:space="preserve">| June 2018 - December 2019</w:t>
      </w:r>
    </w:p>
    <w:p>
      <w:pPr>
        <w:numPr>
          <w:ilvl w:val="0"/>
          <w:numId w:val="1003"/>
        </w:numPr>
        <w:pStyle w:val="Compact"/>
      </w:pPr>
      <w:r>
        <w:t xml:space="preserve">Assisted in the diagnosis and treatment of speech and language disorders under the supervision of senior speech therapists.</w:t>
      </w:r>
    </w:p>
    <w:p>
      <w:pPr>
        <w:numPr>
          <w:ilvl w:val="0"/>
          <w:numId w:val="1003"/>
        </w:numPr>
        <w:pStyle w:val="Compact"/>
      </w:pPr>
      <w:r>
        <w:t xml:space="preserve">Provided therapy sessions for patients with post-stroke aphasia, articulation disorders, and stuttering in Bangalore's public healthcare system.</w:t>
      </w:r>
    </w:p>
    <w:p>
      <w:pPr>
        <w:numPr>
          <w:ilvl w:val="0"/>
          <w:numId w:val="1003"/>
        </w:numPr>
        <w:pStyle w:val="Compact"/>
      </w:pPr>
      <w:r>
        <w:t xml:space="preserve">Documented patient progress using electronic medical records (EMR) systems compliant with Indian healthcare protocols.</w:t>
      </w:r>
    </w:p>
    <w:bookmarkEnd w:id="23"/>
    <w:bookmarkEnd w:id="24"/>
    <w:bookmarkStart w:id="25" w:name="certifications-and-training"/>
    <w:p>
      <w:pPr>
        <w:pStyle w:val="Heading3"/>
      </w:pPr>
      <w:r>
        <w:rPr>
          <w:u w:val="single"/>
        </w:rPr>
        <w:t xml:space="preserve">Certifications and Training</w:t>
      </w:r>
    </w:p>
    <w:p>
      <w:pPr>
        <w:numPr>
          <w:ilvl w:val="0"/>
          <w:numId w:val="1004"/>
        </w:numPr>
        <w:pStyle w:val="Compact"/>
      </w:pPr>
      <w:r>
        <w:rPr>
          <w:bCs/>
          <w:b/>
        </w:rPr>
        <w:t xml:space="preserve">Indian Association of Speech and Hearing Sciences (IASHS)</w:t>
      </w:r>
      <w:r>
        <w:t xml:space="preserve"> </w:t>
      </w:r>
      <w:r>
        <w:t xml:space="preserve">- Certified Speech Therapist | 2019</w:t>
      </w:r>
    </w:p>
    <w:p>
      <w:pPr>
        <w:numPr>
          <w:ilvl w:val="0"/>
          <w:numId w:val="1004"/>
        </w:numPr>
        <w:pStyle w:val="Compact"/>
      </w:pPr>
      <w:r>
        <w:rPr>
          <w:bCs/>
          <w:b/>
        </w:rPr>
        <w:t xml:space="preserve">AAC (Augmentative and Alternative Communication) Training</w:t>
      </w:r>
      <w:r>
        <w:t xml:space="preserve">, National Institute for Child Health and Development, India | 2021</w:t>
      </w:r>
    </w:p>
    <w:p>
      <w:pPr>
        <w:numPr>
          <w:ilvl w:val="0"/>
          <w:numId w:val="1004"/>
        </w:numPr>
        <w:pStyle w:val="Compact"/>
      </w:pPr>
      <w:r>
        <w:rPr>
          <w:bCs/>
          <w:b/>
        </w:rPr>
        <w:t xml:space="preserve">Workshop on Multilingual Speech Therapy in India</w:t>
      </w:r>
      <w:r>
        <w:t xml:space="preserve">, Bangalore University, India | 2020</w:t>
      </w:r>
    </w:p>
    <w:bookmarkEnd w:id="25"/>
    <w:bookmarkStart w:id="26" w:name="skills"/>
    <w:p>
      <w:pPr>
        <w:pStyle w:val="Heading3"/>
      </w:pPr>
      <w:r>
        <w:rPr>
          <w:u w:val="single"/>
        </w:rPr>
        <w:t xml:space="preserve">Skills</w:t>
      </w:r>
    </w:p>
    <w:p>
      <w:pPr>
        <w:numPr>
          <w:ilvl w:val="0"/>
          <w:numId w:val="1005"/>
        </w:numPr>
        <w:pStyle w:val="Compact"/>
      </w:pPr>
      <w:r>
        <w:t xml:space="preserve">Expertise in diagnosing and managing speech disorders (e.g., apraxia, dysarthria, stuttering) in India Bangalore.</w:t>
      </w:r>
    </w:p>
    <w:p>
      <w:pPr>
        <w:numPr>
          <w:ilvl w:val="0"/>
          <w:numId w:val="1005"/>
        </w:numPr>
        <w:pStyle w:val="Compact"/>
      </w:pPr>
      <w:r>
        <w:t xml:space="preserve">Fluent in English, Hindi, and Kannada, enabling effective communication with diverse clients across Bangalore's cultural landscape.</w:t>
      </w:r>
    </w:p>
    <w:p>
      <w:pPr>
        <w:numPr>
          <w:ilvl w:val="0"/>
          <w:numId w:val="1005"/>
        </w:numPr>
        <w:pStyle w:val="Compact"/>
      </w:pPr>
      <w:r>
        <w:t xml:space="preserve">Proficient in using therapy software like Speech Therapy App and Articulation Station for interactive sessions.</w:t>
      </w:r>
    </w:p>
    <w:p>
      <w:pPr>
        <w:numPr>
          <w:ilvl w:val="0"/>
          <w:numId w:val="1005"/>
        </w:numPr>
        <w:pStyle w:val="Compact"/>
      </w:pPr>
      <w:r>
        <w:t xml:space="preserve">Strong interpersonal skills to build trust with clients and their families in India's healthcare environment.</w:t>
      </w:r>
    </w:p>
    <w:p>
      <w:pPr>
        <w:numPr>
          <w:ilvl w:val="0"/>
          <w:numId w:val="1005"/>
        </w:numPr>
        <w:pStyle w:val="Compact"/>
      </w:pPr>
      <w:r>
        <w:t xml:space="preserve">Adept at creating culturally sensitive therapy plans that align with the values of Indian families.</w:t>
      </w:r>
    </w:p>
    <w:bookmarkEnd w:id="26"/>
    <w:bookmarkStart w:id="27" w:name="community-involvement"/>
    <w:p>
      <w:pPr>
        <w:pStyle w:val="Heading3"/>
      </w:pPr>
      <w:r>
        <w:rPr>
          <w:u w:val="single"/>
        </w:rPr>
        <w:t xml:space="preserve">Community Involvement</w:t>
      </w:r>
    </w:p>
    <w:p>
      <w:pPr>
        <w:pStyle w:val="FirstParagraph"/>
      </w:pPr>
      <w:r>
        <w:rPr>
          <w:bCs/>
          <w:b/>
        </w:rPr>
        <w:t xml:space="preserve">Volunteer Speech Therapist</w:t>
      </w:r>
      <w:r>
        <w:t xml:space="preserve">, Bangalore Literacy and Health Initiative (BLHI) | 2019 - Present</w:t>
      </w:r>
    </w:p>
    <w:p>
      <w:pPr>
        <w:numPr>
          <w:ilvl w:val="0"/>
          <w:numId w:val="1006"/>
        </w:numPr>
        <w:pStyle w:val="Compact"/>
      </w:pPr>
      <w:r>
        <w:t xml:space="preserve">Provided free speech therapy sessions to underprivileged children in Bangalore slums, focusing on early language development.</w:t>
      </w:r>
    </w:p>
    <w:p>
      <w:pPr>
        <w:numPr>
          <w:ilvl w:val="0"/>
          <w:numId w:val="1006"/>
        </w:numPr>
        <w:pStyle w:val="Compact"/>
      </w:pPr>
      <w:r>
        <w:t xml:space="preserve">Conducted awareness campaigns on the importance of speech therapy in India's rural and urban areas.</w:t>
      </w:r>
    </w:p>
    <w:bookmarkEnd w:id="27"/>
    <w:bookmarkStart w:id="28" w:name="publications-and-research"/>
    <w:p>
      <w:pPr>
        <w:pStyle w:val="Heading3"/>
      </w:pPr>
      <w:r>
        <w:rPr>
          <w:u w:val="single"/>
        </w:rPr>
        <w:t xml:space="preserve">Publications and Research</w:t>
      </w:r>
    </w:p>
    <w:p>
      <w:pPr>
        <w:numPr>
          <w:ilvl w:val="0"/>
          <w:numId w:val="1007"/>
        </w:numPr>
        <w:pStyle w:val="Compact"/>
      </w:pPr>
      <w:r>
        <w:t xml:space="preserve">"Speech Therapy for Multilingual Children in India: A Case Study from Bangalore" – Published in *Journal of Indian Speech Sciences*, 2021.</w:t>
      </w:r>
    </w:p>
    <w:p>
      <w:pPr>
        <w:numPr>
          <w:ilvl w:val="0"/>
          <w:numId w:val="1007"/>
        </w:numPr>
        <w:pStyle w:val="Compact"/>
      </w:pPr>
      <w:r>
        <w:t xml:space="preserve">Presented a paper on "Challenges in Speech Therapy for Autism Spectrum Disorder in Urban India" at the IASHS National Conference, Bangalore, 2020.</w:t>
      </w:r>
    </w:p>
    <w:bookmarkEnd w:id="28"/>
    <w:bookmarkStart w:id="29" w:name="references"/>
    <w:p>
      <w:pPr>
        <w:pStyle w:val="Heading3"/>
      </w:pPr>
      <w:r>
        <w:rPr>
          <w:u w:val="single"/>
        </w:rPr>
        <w:t xml:space="preserve">References</w:t>
      </w:r>
    </w:p>
    <w:p>
      <w:pPr>
        <w:pStyle w:val="FirstParagraph"/>
      </w:pPr>
      <w:r>
        <w:t xml:space="preserve">Available upon request. Contact: jayasharma.speech@gmail.com</w:t>
      </w:r>
    </w:p>
    <w:p>
      <w:pPr>
        <w:pStyle w:val="BodyText"/>
      </w:pPr>
      <w:r>
        <w:rPr>
          <w:bCs/>
          <w:b/>
        </w:rPr>
        <w:t xml:space="preserve">Contact for Interview:</w:t>
      </w:r>
      <w:r>
        <w:t xml:space="preserve"> </w:t>
      </w:r>
      <w:r>
        <w:t xml:space="preserve">+91 80 1234 5678 |</w:t>
      </w:r>
      <w:r>
        <w:t xml:space="preserve"> </w:t>
      </w:r>
      <w:r>
        <w:rPr>
          <w:bCs/>
          <w:b/>
        </w:rPr>
        <w:t xml:space="preserve">Email:</w:t>
      </w:r>
      <w:r>
        <w:t xml:space="preserve"> </w:t>
      </w:r>
      <w:r>
        <w:t xml:space="preserve">jayasharma.speech@gmail.com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(India Bangalore)</dc:title>
  <dc:creator/>
  <dc:language>en</dc:language>
  <cp:keywords/>
  <dcterms:created xsi:type="dcterms:W3CDTF">2026-07-28T14:06:46Z</dcterms:created>
  <dcterms:modified xsi:type="dcterms:W3CDTF">2026-07-28T14:06:46Z</dcterms:modified>
</cp:coreProperties>
</file>

<file path=docProps/custom.xml><?xml version="1.0" encoding="utf-8"?>
<Properties xmlns="http://schemas.openxmlformats.org/officeDocument/2006/custom-properties" xmlns:vt="http://schemas.openxmlformats.org/officeDocument/2006/docPropsVTypes"/>
</file>