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Speech</w:t>
      </w:r>
      <w:r>
        <w:t xml:space="preserve"> </w:t>
      </w:r>
      <w:r>
        <w:t xml:space="preserve">Therapist</w:t>
      </w:r>
      <w:r>
        <w:t xml:space="preserve"> </w:t>
      </w:r>
      <w:r>
        <w:t xml:space="preserve">in</w:t>
      </w:r>
      <w:r>
        <w:t xml:space="preserve"> </w:t>
      </w:r>
      <w:r>
        <w:t xml:space="preserve">Iraq</w:t>
      </w:r>
      <w:r>
        <w:t xml:space="preserve"> </w:t>
      </w:r>
      <w:r>
        <w:t xml:space="preserve">Baghdad</w:t>
      </w:r>
    </w:p>
    <w:bookmarkStart w:id="31" w:name="curriculum-vitae"/>
    <w:p>
      <w:pPr>
        <w:pStyle w:val="Heading1"/>
      </w:pPr>
      <w:r>
        <w:t xml:space="preserve">Curriculum Vitae</w:t>
      </w:r>
    </w:p>
    <w:bookmarkStart w:id="30" w:name="speech-therapist-in-iraq-baghdad"/>
    <w:p>
      <w:pPr>
        <w:pStyle w:val="Heading2"/>
      </w:pPr>
      <w:r>
        <w:t xml:space="preserve">SPEECH THERAPIST IN IRAQ BAGHDAD</w:t>
      </w:r>
    </w:p>
    <w:bookmarkStart w:id="20" w:name="persoanal-information"/>
    <w:p>
      <w:pPr>
        <w:pStyle w:val="Heading3"/>
      </w:pPr>
      <w:r>
        <w:t xml:space="preserve">PERSOANAL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Baghdad, Iraq</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+964 770 123 4567</w:t>
      </w:r>
    </w:p>
    <w:bookmarkEnd w:id="20"/>
    <w:bookmarkStart w:id="21" w:name="professional-summary"/>
    <w:p>
      <w:pPr>
        <w:pStyle w:val="Heading3"/>
      </w:pPr>
      <w:r>
        <w:t xml:space="preserve">PROFESSIONAL SUMMARY</w:t>
      </w:r>
    </w:p>
    <w:p>
      <w:pPr>
        <w:pStyle w:val="FirstParagraph"/>
      </w:pPr>
      <w:r>
        <w:t xml:space="preserve">A dedicated Speech Therapist with [X years] of experience in Iraq Baghdad, specializing in diagnosing and treating communication disorders, swallowing difficulties, and speech impairments. Committed to improving the quality of life for patients through culturally sensitive care and evidence-based practices. Proven expertise in working with diverse populations, including children and adults affected by conflict-related trauma, neurological conditions, and developmental delays. Passionate about advancing speech therapy services in Iraq Baghdad to meet the unique needs of its community.</w:t>
      </w:r>
    </w:p>
    <w:bookmarkEnd w:id="21"/>
    <w:bookmarkStart w:id="22" w:name="education"/>
    <w:p>
      <w:pPr>
        <w:pStyle w:val="Heading3"/>
      </w:pPr>
      <w:r>
        <w:t xml:space="preserve">EDUCATION</w:t>
      </w:r>
    </w:p>
    <w:p>
      <w:pPr>
        <w:pStyle w:val="FirstParagraph"/>
      </w:pPr>
      <w:r>
        <w:rPr>
          <w:bCs/>
          <w:b/>
        </w:rPr>
        <w:t xml:space="preserve">Bachelor of Science in Speech Therapy</w:t>
      </w:r>
      <w:r>
        <w:br/>
      </w:r>
      <w:r>
        <w:t xml:space="preserve">University of Baghdad, Iraq</w:t>
      </w:r>
      <w:r>
        <w:br/>
      </w:r>
      <w:r>
        <w:t xml:space="preserve">Graduated: [Year]</w:t>
      </w:r>
    </w:p>
    <w:p>
      <w:pPr>
        <w:pStyle w:val="BodyText"/>
      </w:pPr>
      <w:r>
        <w:rPr>
          <w:bCs/>
          <w:b/>
        </w:rPr>
        <w:t xml:space="preserve">Master of Arts in Speech-Language Pathology</w:t>
      </w:r>
      <w:r>
        <w:br/>
      </w:r>
      <w:r>
        <w:t xml:space="preserve">[Reputable University Abroad, e.g., University of Manchester, UK]</w:t>
      </w:r>
      <w:r>
        <w:br/>
      </w:r>
      <w:r>
        <w:t xml:space="preserve">Graduated: [Year]</w:t>
      </w:r>
    </w:p>
    <w:p>
      <w:pPr>
        <w:pStyle w:val="BodyText"/>
      </w:pPr>
      <w:r>
        <w:rPr>
          <w:bCs/>
          <w:b/>
        </w:rPr>
        <w:t xml:space="preserve">Certification in Advanced Speech Therapy Techniques</w:t>
      </w:r>
      <w:r>
        <w:br/>
      </w:r>
      <w:r>
        <w:t xml:space="preserve">[Institution Name, e.g., American Speech-Language-Hearing Association (ASHA)]</w:t>
      </w:r>
      <w:r>
        <w:br/>
      </w:r>
      <w:r>
        <w:t xml:space="preserve">Completed: [Year]</w:t>
      </w:r>
    </w:p>
    <w:bookmarkEnd w:id="22"/>
    <w:bookmarkStart w:id="23" w:name="professional-experience"/>
    <w:p>
      <w:pPr>
        <w:pStyle w:val="Heading3"/>
      </w:pPr>
      <w:r>
        <w:t xml:space="preserve">PROFESSIONAL EXPERIENCE</w:t>
      </w:r>
    </w:p>
    <w:p>
      <w:pPr>
        <w:pStyle w:val="FirstParagraph"/>
      </w:pPr>
      <w:r>
        <w:rPr>
          <w:bCs/>
          <w:b/>
        </w:rPr>
        <w:t xml:space="preserve">Speech Therapist</w:t>
      </w:r>
      <w:r>
        <w:br/>
      </w:r>
      <w:r>
        <w:t xml:space="preserve">Al-Kadhimiyah General Hospital, Baghdad, Iraq</w:t>
      </w:r>
      <w:r>
        <w:br/>
      </w:r>
      <w:r>
        <w:t xml:space="preserve">[Start Date] – Present</w:t>
      </w:r>
      <w:r>
        <w:br/>
      </w:r>
      <w:r>
        <w:t xml:space="preserve">- Provided individualized speech and language therapy to patients with aphasia, stuttering, articulation disorders, and autism spectrum disorder.</w:t>
      </w:r>
      <w:r>
        <w:br/>
      </w:r>
      <w:r>
        <w:t xml:space="preserve">- Collaborated with neurologists and psychologists to develop interdisciplinary treatment plans for trauma survivors in Iraq Baghdad.</w:t>
      </w:r>
      <w:r>
        <w:br/>
      </w:r>
      <w:r>
        <w:t xml:space="preserve">- Conducted workshops for caregivers on communication strategies to support patients at home.</w:t>
      </w:r>
      <w:r>
        <w:br/>
      </w:r>
      <w:r>
        <w:t xml:space="preserve">- Organized community outreach programs to raise awareness about early intervention for speech delays in Baghdad.</w:t>
      </w:r>
    </w:p>
    <w:p>
      <w:pPr>
        <w:pStyle w:val="BodyText"/>
      </w:pPr>
      <w:r>
        <w:rPr>
          <w:bCs/>
          <w:b/>
        </w:rPr>
        <w:t xml:space="preserve">Speech Therapist Intern</w:t>
      </w:r>
      <w:r>
        <w:br/>
      </w:r>
      <w:r>
        <w:t xml:space="preserve">Al-Yarmouk General Hospital, Baghdad, Iraq</w:t>
      </w:r>
      <w:r>
        <w:br/>
      </w:r>
      <w:r>
        <w:t xml:space="preserve">[Start Date] – [End Date]</w:t>
      </w:r>
      <w:r>
        <w:br/>
      </w:r>
      <w:r>
        <w:t xml:space="preserve">- Assisted in the assessment and treatment of patients with post-stroke communication disorders.</w:t>
      </w:r>
      <w:r>
        <w:br/>
      </w:r>
      <w:r>
        <w:t xml:space="preserve">- Participated in training sessions on the latest speech therapy technologies adapted for low-resource settings in Iraq Baghdad.</w:t>
      </w:r>
      <w:r>
        <w:br/>
      </w:r>
      <w:r>
        <w:t xml:space="preserve">- Contributed to the development of a local speech therapy curriculum for medical students.</w:t>
      </w:r>
    </w:p>
    <w:bookmarkEnd w:id="23"/>
    <w:bookmarkStart w:id="24" w:name="certifications-and-licenses"/>
    <w:p>
      <w:pPr>
        <w:pStyle w:val="Heading3"/>
      </w:pPr>
      <w:r>
        <w:t xml:space="preserve">CERTIFICATIONS AND LICENSES</w:t>
      </w:r>
    </w:p>
    <w:p>
      <w:pPr>
        <w:numPr>
          <w:ilvl w:val="0"/>
          <w:numId w:val="1001"/>
        </w:numPr>
        <w:pStyle w:val="Compact"/>
      </w:pPr>
      <w:r>
        <w:t xml:space="preserve">License to Practice Speech Therapy in Iraq (issued by [Relevant Authority])</w:t>
      </w:r>
    </w:p>
    <w:p>
      <w:pPr>
        <w:numPr>
          <w:ilvl w:val="0"/>
          <w:numId w:val="1001"/>
        </w:numPr>
        <w:pStyle w:val="Compact"/>
      </w:pPr>
      <w:r>
        <w:t xml:space="preserve">ASL (American Sign Language) Certification</w:t>
      </w:r>
    </w:p>
    <w:p>
      <w:pPr>
        <w:numPr>
          <w:ilvl w:val="0"/>
          <w:numId w:val="1001"/>
        </w:numPr>
        <w:pStyle w:val="Compact"/>
      </w:pPr>
      <w:r>
        <w:t xml:space="preserve">Certified Clinical Competence in Speech-Language Pathology (CCC-SLP) – ASHA</w:t>
      </w:r>
    </w:p>
    <w:p>
      <w:pPr>
        <w:numPr>
          <w:ilvl w:val="0"/>
          <w:numId w:val="1001"/>
        </w:numPr>
        <w:pStyle w:val="Compact"/>
      </w:pPr>
      <w:r>
        <w:t xml:space="preserve">First Aid and CPR Certification</w:t>
      </w:r>
    </w:p>
    <w:bookmarkEnd w:id="24"/>
    <w:bookmarkStart w:id="25" w:name="skills"/>
    <w:p>
      <w:pPr>
        <w:pStyle w:val="Heading3"/>
      </w:pPr>
      <w:r>
        <w:t xml:space="preserve">SKILLS</w:t>
      </w:r>
    </w:p>
    <w:p>
      <w:pPr>
        <w:numPr>
          <w:ilvl w:val="0"/>
          <w:numId w:val="1002"/>
        </w:numPr>
        <w:pStyle w:val="Compact"/>
      </w:pPr>
      <w:r>
        <w:t xml:space="preserve">Expertise in diagnostic assessments for speech and language disorders.</w:t>
      </w:r>
    </w:p>
    <w:p>
      <w:pPr>
        <w:numPr>
          <w:ilvl w:val="0"/>
          <w:numId w:val="1002"/>
        </w:numPr>
        <w:pStyle w:val="Compact"/>
      </w:pPr>
      <w:r>
        <w:t xml:space="preserve">Proficient in using assistive communication devices (AAC) for patients with severe impairments.</w:t>
      </w:r>
    </w:p>
    <w:p>
      <w:pPr>
        <w:numPr>
          <w:ilvl w:val="0"/>
          <w:numId w:val="1002"/>
        </w:numPr>
        <w:pStyle w:val="Compact"/>
      </w:pPr>
      <w:r>
        <w:t xml:space="preserve">Cultural competence in addressing the unique challenges faced by patients in Iraq Baghdad.</w:t>
      </w:r>
    </w:p>
    <w:p>
      <w:pPr>
        <w:numPr>
          <w:ilvl w:val="0"/>
          <w:numId w:val="1002"/>
        </w:numPr>
        <w:pStyle w:val="Compact"/>
      </w:pPr>
      <w:r>
        <w:t xml:space="preserve">Strong interpersonal skills to build trust with diverse patient populations.</w:t>
      </w:r>
    </w:p>
    <w:p>
      <w:pPr>
        <w:numPr>
          <w:ilvl w:val="0"/>
          <w:numId w:val="1002"/>
        </w:numPr>
        <w:pStyle w:val="Compact"/>
      </w:pPr>
      <w:r>
        <w:t xml:space="preserve">Ability to adapt therapy techniques for resource-limited environments in Iraq Baghdad.</w:t>
      </w:r>
    </w:p>
    <w:bookmarkEnd w:id="25"/>
    <w:bookmarkStart w:id="26" w:name="languages"/>
    <w:p>
      <w:pPr>
        <w:pStyle w:val="Heading3"/>
      </w:pPr>
      <w:r>
        <w:t xml:space="preserve">LANGUAGES</w:t>
      </w:r>
    </w:p>
    <w:p>
      <w:pPr>
        <w:numPr>
          <w:ilvl w:val="0"/>
          <w:numId w:val="1003"/>
        </w:numPr>
        <w:pStyle w:val="Compact"/>
      </w:pPr>
      <w:r>
        <w:t xml:space="preserve">Arabic (Native)</w:t>
      </w:r>
    </w:p>
    <w:p>
      <w:pPr>
        <w:numPr>
          <w:ilvl w:val="0"/>
          <w:numId w:val="1003"/>
        </w:numPr>
        <w:pStyle w:val="Compact"/>
      </w:pPr>
      <w:r>
        <w:t xml:space="preserve">English (Fluent)</w:t>
      </w:r>
    </w:p>
    <w:p>
      <w:pPr>
        <w:numPr>
          <w:ilvl w:val="0"/>
          <w:numId w:val="1003"/>
        </w:numPr>
        <w:pStyle w:val="Compact"/>
      </w:pPr>
      <w:r>
        <w:t xml:space="preserve">Farsi (Basic)</w:t>
      </w:r>
    </w:p>
    <w:bookmarkEnd w:id="26"/>
    <w:bookmarkStart w:id="27" w:name="volunteer-work-and-community-involvement"/>
    <w:p>
      <w:pPr>
        <w:pStyle w:val="Heading3"/>
      </w:pPr>
      <w:r>
        <w:t xml:space="preserve">VOLUNTEER WORK AND COMMUNITY INVOLVEMENT</w:t>
      </w:r>
    </w:p>
    <w:p>
      <w:pPr>
        <w:pStyle w:val="FirstParagraph"/>
      </w:pPr>
      <w:r>
        <w:rPr>
          <w:bCs/>
          <w:b/>
        </w:rPr>
        <w:t xml:space="preserve">Speech Therapy Volunteer</w:t>
      </w:r>
      <w:r>
        <w:br/>
      </w:r>
      <w:r>
        <w:t xml:space="preserve">Baghdad Community Center for Children with Special Needs</w:t>
      </w:r>
      <w:r>
        <w:br/>
      </w:r>
      <w:r>
        <w:t xml:space="preserve">[Start Date] – [End Date]</w:t>
      </w:r>
      <w:r>
        <w:br/>
      </w:r>
      <w:r>
        <w:t xml:space="preserve">- Provided free speech therapy sessions to underprivileged children in Iraq Baghdad.</w:t>
      </w:r>
      <w:r>
        <w:br/>
      </w:r>
      <w:r>
        <w:t xml:space="preserve">- Organized a monthly support group for parents of children with communication disorders.</w:t>
      </w:r>
    </w:p>
    <w:p>
      <w:pPr>
        <w:pStyle w:val="BodyText"/>
      </w:pPr>
      <w:r>
        <w:rPr>
          <w:bCs/>
          <w:b/>
        </w:rPr>
        <w:t xml:space="preserve">Public Health Campaign Volunteer</w:t>
      </w:r>
      <w:r>
        <w:br/>
      </w:r>
      <w:r>
        <w:t xml:space="preserve">World Health Organization (WHO) – Baghdad Office</w:t>
      </w:r>
      <w:r>
        <w:br/>
      </w:r>
      <w:r>
        <w:t xml:space="preserve">[Start Date] – [End Date]</w:t>
      </w:r>
      <w:r>
        <w:br/>
      </w:r>
      <w:r>
        <w:t xml:space="preserve">- Educated communities on the importance of early speech intervention in conflict-affected areas.</w:t>
      </w:r>
      <w:r>
        <w:br/>
      </w:r>
      <w:r>
        <w:t xml:space="preserve">- Assisted in distributing informational materials about speech therapy services across Baghdad.</w:t>
      </w:r>
    </w:p>
    <w:bookmarkEnd w:id="27"/>
    <w:bookmarkStart w:id="28" w:name="projects-and-research"/>
    <w:p>
      <w:pPr>
        <w:pStyle w:val="Heading3"/>
      </w:pPr>
      <w:r>
        <w:t xml:space="preserve">PROJECTS AND RESEARCH</w:t>
      </w:r>
    </w:p>
    <w:p>
      <w:pPr>
        <w:pStyle w:val="FirstParagraph"/>
      </w:pPr>
      <w:r>
        <w:rPr>
          <w:bCs/>
          <w:b/>
        </w:rPr>
        <w:t xml:space="preserve">“Speech Therapy in Post-Conflict Settings: A Study of Baghdad’s Needs”</w:t>
      </w:r>
      <w:r>
        <w:br/>
      </w:r>
      <w:r>
        <w:t xml:space="preserve">[Year]</w:t>
      </w:r>
      <w:r>
        <w:br/>
      </w:r>
      <w:r>
        <w:t xml:space="preserve">- Conducted a needs assessment to identify gaps in speech therapy services for war-affected populations.</w:t>
      </w:r>
      <w:r>
        <w:br/>
      </w:r>
      <w:r>
        <w:t xml:space="preserve">- Published findings in the Journal of Speech and Language Pathology, highlighting the role of speech therapists in Iraq Baghdad.</w:t>
      </w:r>
    </w:p>
    <w:p>
      <w:pPr>
        <w:pStyle w:val="BodyText"/>
      </w:pPr>
      <w:r>
        <w:rPr>
          <w:bCs/>
          <w:b/>
        </w:rPr>
        <w:t xml:space="preserve">“Early Intervention for Autism Spectrum Disorder in Iraq”</w:t>
      </w:r>
      <w:r>
        <w:br/>
      </w:r>
      <w:r>
        <w:t xml:space="preserve">[Year]</w:t>
      </w:r>
      <w:r>
        <w:br/>
      </w:r>
      <w:r>
        <w:t xml:space="preserve">- Collaborated with local NGOs to establish a pilot program for early diagnosis and treatment.</w:t>
      </w:r>
      <w:r>
        <w:br/>
      </w:r>
      <w:r>
        <w:t xml:space="preserve">- Trained 15 healthcare professionals on screening tools and intervention strategies.</w:t>
      </w:r>
    </w:p>
    <w:bookmarkEnd w:id="28"/>
    <w:bookmarkStart w:id="29" w:name="references"/>
    <w:p>
      <w:pPr>
        <w:pStyle w:val="Heading3"/>
      </w:pPr>
      <w:r>
        <w:t xml:space="preserve">REFERENCES</w:t>
      </w:r>
    </w:p>
    <w:p>
      <w:pPr>
        <w:pStyle w:val="FirstParagraph"/>
      </w:pPr>
      <w:r>
        <w:t xml:space="preserve">Available upon request.</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Speech Therapist in Iraq Baghdad</dc:title>
  <dc:creator/>
  <dc:language>en</dc:language>
  <cp:keywords/>
  <dcterms:created xsi:type="dcterms:W3CDTF">2026-07-28T14:06:41Z</dcterms:created>
  <dcterms:modified xsi:type="dcterms:W3CDTF">2026-07-28T14:06:41Z</dcterms:modified>
</cp:coreProperties>
</file>

<file path=docProps/custom.xml><?xml version="1.0" encoding="utf-8"?>
<Properties xmlns="http://schemas.openxmlformats.org/officeDocument/2006/custom-properties" xmlns:vt="http://schemas.openxmlformats.org/officeDocument/2006/docPropsVTypes"/>
</file>