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passionate Speech Therapist with over [X years] of experience in diagnosing and treating communication disorders, swallowing difficulties, and speech impairments. Specialized in providing culturally sensitive care to diverse populations in Japan Osaka. Committed to improving the quality of life for individuals through evidence-based therapeutic interventions tailored to local needs. Proficient in Japanese language (N1 level) and deeply familiar with the healthcare system in Japan, ensuring seamless integration into Osaka-based clinical environments.</w:t>
      </w:r>
    </w:p>
    <w:bookmarkEnd w:id="21"/>
    <w:bookmarkStart w:id="22" w:name="education"/>
    <w:p>
      <w:pPr>
        <w:pStyle w:val="Heading2"/>
      </w:pPr>
      <w:r>
        <w:t xml:space="preserve">Education</w:t>
      </w:r>
    </w:p>
    <w:p>
      <w:pPr>
        <w:numPr>
          <w:ilvl w:val="0"/>
          <w:numId w:val="1001"/>
        </w:numPr>
        <w:pStyle w:val="Compact"/>
      </w:pPr>
      <w:r>
        <w:rPr>
          <w:bCs/>
          <w:b/>
        </w:rPr>
        <w:t xml:space="preserve">Master of Science in Speech-Language Pathology</w:t>
      </w:r>
      <w:r>
        <w:br/>
      </w:r>
      <w:r>
        <w:t xml:space="preserve">[University Name], Osaka, Japan</w:t>
      </w:r>
      <w:r>
        <w:br/>
      </w:r>
      <w:r>
        <w:t xml:space="preserve">Graduated: [Year]</w:t>
      </w:r>
    </w:p>
    <w:p>
      <w:pPr>
        <w:numPr>
          <w:ilvl w:val="0"/>
          <w:numId w:val="1001"/>
        </w:numPr>
        <w:pStyle w:val="Compact"/>
      </w:pPr>
      <w:r>
        <w:rPr>
          <w:bCs/>
          <w:b/>
        </w:rPr>
        <w:t xml:space="preserve">Bachelor of Arts in Psychology</w:t>
      </w:r>
      <w:r>
        <w:br/>
      </w:r>
      <w:r>
        <w:t xml:space="preserve">[University Name], Tokyo, Japan</w:t>
      </w:r>
      <w:r>
        <w:br/>
      </w:r>
      <w:r>
        <w:t xml:space="preserve">Graduated: [Year]</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Osaka General Hospital, Osaka, Japan</w:t>
      </w:r>
      <w:r>
        <w:br/>
      </w:r>
      <w:r>
        <w:t xml:space="preserve">[Month Year] – Present</w:t>
      </w:r>
    </w:p>
    <w:p>
      <w:pPr>
        <w:numPr>
          <w:ilvl w:val="0"/>
          <w:numId w:val="1002"/>
        </w:numPr>
        <w:pStyle w:val="Compact"/>
      </w:pPr>
      <w:r>
        <w:t xml:space="preserve">Provided individualized therapy sessions for patients with speech delays, aphasia, and motor speech disorders.</w:t>
      </w:r>
    </w:p>
    <w:p>
      <w:pPr>
        <w:numPr>
          <w:ilvl w:val="0"/>
          <w:numId w:val="1002"/>
        </w:numPr>
        <w:pStyle w:val="Compact"/>
      </w:pPr>
      <w:r>
        <w:t xml:space="preserve">Collaborated with multidisciplinary teams including audiologists and neurologists to develop holistic treatment plans.</w:t>
      </w:r>
    </w:p>
    <w:p>
      <w:pPr>
        <w:numPr>
          <w:ilvl w:val="0"/>
          <w:numId w:val="1002"/>
        </w:numPr>
        <w:pStyle w:val="Compact"/>
      </w:pPr>
      <w:r>
        <w:t xml:space="preserve">Conducted assessments using standardized tools such as the Japanese version of the Boston Diagnostic Aphasia Examination (BDAE).</w:t>
      </w:r>
    </w:p>
    <w:p>
      <w:pPr>
        <w:numPr>
          <w:ilvl w:val="0"/>
          <w:numId w:val="1002"/>
        </w:numPr>
        <w:pStyle w:val="Compact"/>
      </w:pPr>
      <w:r>
        <w:t xml:space="preserve">Supported patients in improving articulation, fluency, and language comprehension to enhance social and professional communication.</w:t>
      </w:r>
    </w:p>
    <w:p>
      <w:pPr>
        <w:numPr>
          <w:ilvl w:val="0"/>
          <w:numId w:val="1002"/>
        </w:numPr>
        <w:pStyle w:val="Compact"/>
      </w:pPr>
      <w:r>
        <w:t xml:space="preserve">Participated in community outreach programs to raise awareness about early intervention for children with developmental speech disorders.</w:t>
      </w:r>
    </w:p>
    <w:bookmarkEnd w:id="23"/>
    <w:bookmarkStart w:id="24" w:name="clinical-intern"/>
    <w:p>
      <w:pPr>
        <w:pStyle w:val="Heading3"/>
      </w:pPr>
      <w:r>
        <w:t xml:space="preserve">Clinical Intern</w:t>
      </w:r>
    </w:p>
    <w:p>
      <w:pPr>
        <w:pStyle w:val="FirstParagraph"/>
      </w:pPr>
      <w:r>
        <w:rPr>
          <w:iCs/>
          <w:i/>
        </w:rPr>
        <w:t xml:space="preserve">Osaka Children’s Health Center, Osaka, Japan</w:t>
      </w:r>
      <w:r>
        <w:br/>
      </w:r>
      <w:r>
        <w:t xml:space="preserve">[Month Year] – [Month Year]</w:t>
      </w:r>
    </w:p>
    <w:p>
      <w:pPr>
        <w:numPr>
          <w:ilvl w:val="0"/>
          <w:numId w:val="1003"/>
        </w:numPr>
        <w:pStyle w:val="Compact"/>
      </w:pPr>
      <w:r>
        <w:t xml:space="preserve">Gained hands-on experience in pediatric speech therapy, focusing on children aged 2–12 with conditions like apraxia and stuttering.</w:t>
      </w:r>
    </w:p>
    <w:p>
      <w:pPr>
        <w:numPr>
          <w:ilvl w:val="0"/>
          <w:numId w:val="1003"/>
        </w:numPr>
        <w:pStyle w:val="Compact"/>
      </w:pPr>
      <w:r>
        <w:t xml:space="preserve">Developed and implemented play-based therapy activities to engage young clients effectively.</w:t>
      </w:r>
    </w:p>
    <w:p>
      <w:pPr>
        <w:numPr>
          <w:ilvl w:val="0"/>
          <w:numId w:val="1003"/>
        </w:numPr>
        <w:pStyle w:val="Compact"/>
      </w:pPr>
      <w:r>
        <w:t xml:space="preserve">Documented patient progress using electronic medical records systems common in Japanese healthcare institutions.</w:t>
      </w:r>
    </w:p>
    <w:p>
      <w:pPr>
        <w:numPr>
          <w:ilvl w:val="0"/>
          <w:numId w:val="1003"/>
        </w:numPr>
        <w:pStyle w:val="Compact"/>
      </w:pPr>
      <w:r>
        <w:t xml:space="preserve">Received training in culturally responsive practices to address the unique needs of Japanese families and schools.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Japanese National Certification for Speech Therapists</w:t>
      </w:r>
      <w:r>
        <w:br/>
      </w:r>
      <w:r>
        <w:t xml:space="preserve">Ministry of Health, Labour and Welfare, Japan</w:t>
      </w:r>
      <w:r>
        <w:br/>
      </w:r>
      <w:r>
        <w:t xml:space="preserve">Issued: [Year]</w:t>
      </w:r>
    </w:p>
    <w:p>
      <w:pPr>
        <w:numPr>
          <w:ilvl w:val="0"/>
          <w:numId w:val="1004"/>
        </w:numPr>
        <w:pStyle w:val="Compact"/>
      </w:pPr>
      <w:r>
        <w:rPr>
          <w:bCs/>
          <w:b/>
        </w:rPr>
        <w:t xml:space="preserve">American Speech-Language-Hearing Association (ASHA) Certificate of Clinical Competence (CCC-SLP)</w:t>
      </w:r>
      <w:r>
        <w:br/>
      </w:r>
      <w:r>
        <w:t xml:space="preserve">ASHA, USA</w:t>
      </w:r>
      <w:r>
        <w:br/>
      </w:r>
      <w:r>
        <w:t xml:space="preserve">Issued: [Year]</w:t>
      </w:r>
    </w:p>
    <w:p>
      <w:pPr>
        <w:numPr>
          <w:ilvl w:val="0"/>
          <w:numId w:val="1004"/>
        </w:numPr>
        <w:pStyle w:val="Compact"/>
      </w:pPr>
      <w:r>
        <w:rPr>
          <w:bCs/>
          <w:b/>
        </w:rPr>
        <w:t xml:space="preserve">Basic Life Support (BLS) Certification</w:t>
      </w:r>
      <w:r>
        <w:br/>
      </w:r>
      <w:r>
        <w:t xml:space="preserve">American Heart Association</w:t>
      </w:r>
      <w:r>
        <w:br/>
      </w:r>
      <w:r>
        <w:t xml:space="preserve">Issued: [Year]</w:t>
      </w:r>
    </w:p>
    <w:bookmarkEnd w:id="26"/>
    <w:bookmarkStart w:id="27" w:name="language-proficiency"/>
    <w:p>
      <w:pPr>
        <w:pStyle w:val="Heading2"/>
      </w:pPr>
      <w:r>
        <w:t xml:space="preserve">Language Proficiency</w:t>
      </w:r>
    </w:p>
    <w:p>
      <w:pPr>
        <w:numPr>
          <w:ilvl w:val="0"/>
          <w:numId w:val="1005"/>
        </w:numPr>
        <w:pStyle w:val="Compact"/>
      </w:pPr>
      <w:r>
        <w:t xml:space="preserve">Japanese: N1 Level (Native proficiency)</w:t>
      </w:r>
    </w:p>
    <w:p>
      <w:pPr>
        <w:numPr>
          <w:ilvl w:val="0"/>
          <w:numId w:val="1005"/>
        </w:numPr>
        <w:pStyle w:val="Compact"/>
      </w:pPr>
      <w:r>
        <w:t xml:space="preserve">English: Fluent (IELTS 7.5)</w:t>
      </w:r>
    </w:p>
    <w:p>
      <w:pPr>
        <w:numPr>
          <w:ilvl w:val="0"/>
          <w:numId w:val="1005"/>
        </w:numPr>
        <w:pStyle w:val="Compact"/>
      </w:pPr>
      <w:r>
        <w:t xml:space="preserve">Korean: Intermediate (TOPIK III)</w:t>
      </w:r>
    </w:p>
    <w:bookmarkEnd w:id="27"/>
    <w:bookmarkStart w:id="28" w:name="professional-skills"/>
    <w:p>
      <w:pPr>
        <w:pStyle w:val="Heading2"/>
      </w:pPr>
      <w:r>
        <w:t xml:space="preserve">Professional Skills</w:t>
      </w:r>
    </w:p>
    <w:p>
      <w:pPr>
        <w:numPr>
          <w:ilvl w:val="0"/>
          <w:numId w:val="1006"/>
        </w:numPr>
        <w:pStyle w:val="Compact"/>
      </w:pPr>
      <w:r>
        <w:t xml:space="preserve">Expertise in evidence-based speech therapy techniques, including the use of the Melodic Intonation Therapy (MIT) and oral-motor exercises.</w:t>
      </w:r>
    </w:p>
    <w:p>
      <w:pPr>
        <w:numPr>
          <w:ilvl w:val="0"/>
          <w:numId w:val="1006"/>
        </w:numPr>
        <w:pStyle w:val="Compact"/>
      </w:pPr>
      <w:r>
        <w:t xml:space="preserve">Strong ability to conduct comprehensive assessments and create individualized treatment plans.</w:t>
      </w:r>
    </w:p>
    <w:p>
      <w:pPr>
        <w:numPr>
          <w:ilvl w:val="0"/>
          <w:numId w:val="1006"/>
        </w:numPr>
        <w:pStyle w:val="Compact"/>
      </w:pPr>
      <w:r>
        <w:t xml:space="preserve">Familiarity with Japanese healthcare regulations and patient privacy laws (e.g., Personal Information Protection Law).</w:t>
      </w:r>
    </w:p>
    <w:p>
      <w:pPr>
        <w:numPr>
          <w:ilvl w:val="0"/>
          <w:numId w:val="1006"/>
        </w:numPr>
        <w:pStyle w:val="Compact"/>
      </w:pPr>
      <w:r>
        <w:t xml:space="preserve">Skilled in using digital tools for therapy, such as speech-generating devices (SGDs) and teletherapy platforms.</w:t>
      </w:r>
    </w:p>
    <w:p>
      <w:pPr>
        <w:numPr>
          <w:ilvl w:val="0"/>
          <w:numId w:val="1006"/>
        </w:numPr>
        <w:pStyle w:val="Compact"/>
      </w:pPr>
      <w:r>
        <w:t xml:space="preserve">Cultural competence in understanding Japanese social norms, family dynamics, and educational systems.</w:t>
      </w:r>
    </w:p>
    <w:bookmarkEnd w:id="28"/>
    <w:bookmarkStart w:id="30" w:name="projects-research"/>
    <w:p>
      <w:pPr>
        <w:pStyle w:val="Heading2"/>
      </w:pPr>
      <w:r>
        <w:t xml:space="preserve">Projects &amp; Research</w:t>
      </w:r>
    </w:p>
    <w:bookmarkStart w:id="29" w:name="Xbeb7376166b8666118f67d0a5070710484e1ddf"/>
    <w:p>
      <w:pPr>
        <w:pStyle w:val="Heading3"/>
      </w:pPr>
      <w:r>
        <w:t xml:space="preserve">Study on Early Intervention for Autism Spectrum Disorder in Osaka</w:t>
      </w:r>
    </w:p>
    <w:p>
      <w:pPr>
        <w:pStyle w:val="FirstParagraph"/>
      </w:pPr>
      <w:r>
        <w:rPr>
          <w:iCs/>
          <w:i/>
        </w:rPr>
        <w:t xml:space="preserve">Osaka University Research Institute, Japan</w:t>
      </w:r>
      <w:r>
        <w:br/>
      </w:r>
      <w:r>
        <w:t xml:space="preserve">[Month Year] – [Month Year]</w:t>
      </w:r>
    </w:p>
    <w:p>
      <w:pPr>
        <w:numPr>
          <w:ilvl w:val="0"/>
          <w:numId w:val="1007"/>
        </w:numPr>
        <w:pStyle w:val="Compact"/>
      </w:pPr>
      <w:r>
        <w:t xml:space="preserve">Investigated the efficacy of early speech intervention programs for children with autism in Osaka.</w:t>
      </w:r>
    </w:p>
    <w:p>
      <w:pPr>
        <w:numPr>
          <w:ilvl w:val="0"/>
          <w:numId w:val="1007"/>
        </w:numPr>
        <w:pStyle w:val="Compact"/>
      </w:pPr>
      <w:r>
        <w:t xml:space="preserve">Published findings in the *Journal of Japanese Speech Therapy* (2023), highlighting the importance of parental involvement in therapy sessions.</w:t>
      </w:r>
    </w:p>
    <w:bookmarkEnd w:id="29"/>
    <w:bookmarkEnd w:id="30"/>
    <w:bookmarkStart w:id="31" w:name="professional-affiliations"/>
    <w:p>
      <w:pPr>
        <w:pStyle w:val="Heading2"/>
      </w:pPr>
      <w:r>
        <w:t xml:space="preserve">Professional Affiliations</w:t>
      </w:r>
    </w:p>
    <w:p>
      <w:pPr>
        <w:numPr>
          <w:ilvl w:val="0"/>
          <w:numId w:val="1008"/>
        </w:numPr>
        <w:pStyle w:val="Compact"/>
      </w:pPr>
      <w:r>
        <w:rPr>
          <w:bCs/>
          <w:b/>
        </w:rPr>
        <w:t xml:space="preserve">Japan Society of Speech and Hearing Sciences (JSSHS)</w:t>
      </w:r>
    </w:p>
    <w:p>
      <w:pPr>
        <w:numPr>
          <w:ilvl w:val="0"/>
          <w:numId w:val="1008"/>
        </w:numPr>
        <w:pStyle w:val="Compact"/>
      </w:pPr>
      <w:r>
        <w:rPr>
          <w:bCs/>
          <w:b/>
        </w:rPr>
        <w:t xml:space="preserve">American Speech-Language-Hearing Association (ASHA)</w:t>
      </w:r>
    </w:p>
    <w:p>
      <w:pPr>
        <w:numPr>
          <w:ilvl w:val="0"/>
          <w:numId w:val="1008"/>
        </w:numPr>
        <w:pStyle w:val="Compact"/>
      </w:pPr>
      <w:r>
        <w:rPr>
          <w:bCs/>
          <w:b/>
        </w:rPr>
        <w:t xml:space="preserve">Omega Tau Sigma Honor Society for Speech-Language Pathologists</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Speech Therapist seeking opportunities in Japan Osaka, emphasizing expertise in cross-cultural communication and local healthcare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Japan Osaka</dc:title>
  <dc:creator/>
  <dc:language>en</dc:language>
  <cp:keywords/>
  <dcterms:created xsi:type="dcterms:W3CDTF">2026-07-21T11:42:07Z</dcterms:created>
  <dcterms:modified xsi:type="dcterms:W3CDTF">2026-07-21T11:42:07Z</dcterms:modified>
</cp:coreProperties>
</file>

<file path=docProps/custom.xml><?xml version="1.0" encoding="utf-8"?>
<Properties xmlns="http://schemas.openxmlformats.org/officeDocument/2006/custom-properties" xmlns:vt="http://schemas.openxmlformats.org/officeDocument/2006/docPropsVTypes"/>
</file>