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Speech</w:t>
      </w:r>
      <w:r>
        <w:t xml:space="preserve"> </w:t>
      </w:r>
      <w:r>
        <w:t xml:space="preserve">Therapist</w:t>
      </w:r>
      <w:r>
        <w:t xml:space="preserve"> </w:t>
      </w:r>
      <w:r>
        <w:t xml:space="preserve">in</w:t>
      </w:r>
      <w:r>
        <w:t xml:space="preserve"> </w:t>
      </w:r>
      <w:r>
        <w:t xml:space="preserve">Russia</w:t>
      </w:r>
      <w:r>
        <w:t xml:space="preserve"> </w:t>
      </w:r>
      <w:r>
        <w:t xml:space="preserve">Saint</w:t>
      </w:r>
      <w:r>
        <w:t xml:space="preserve"> </w:t>
      </w:r>
      <w:r>
        <w:t xml:space="preserve">Petersburg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speech-therapist-russia-saint-petersburg"/>
    <w:p>
      <w:pPr>
        <w:pStyle w:val="Heading2"/>
      </w:pPr>
      <w:r>
        <w:t xml:space="preserve">Speech Therapist | Russia Saint Petersburg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+7 (812) 123-4567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Saint Petersburg, Russia</w:t>
      </w:r>
    </w:p>
    <w:bookmarkStart w:id="20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Speech Therapist with [X years] of expertise in diagnosing and treating speech, language, and communication disorders. Specializing in pediatric and adult populations, I have worked extensively in Saint Petersburg, Russia, providing evidence-based interventions tailored to the cultural and linguistic needs of diverse communities. My career is rooted in delivering high-quality care within the Russian healthcare system while aligning with international best practices. Proficient in both clinical practice and educational settings, I am committed to improving patient outcomes through personalized therapy plans and collaboration with multidisciplinary teams.</w:t>
      </w:r>
    </w:p>
    <w:bookmarkEnd w:id="20"/>
    <w:bookmarkStart w:id="24" w:name="professional-experience"/>
    <w:p>
      <w:pPr>
        <w:pStyle w:val="Heading3"/>
      </w:pPr>
      <w:r>
        <w:t xml:space="preserve">Professional Experience</w:t>
      </w:r>
    </w:p>
    <w:bookmarkStart w:id="21" w:name="Xb0a20989e600c97c30b98b08986a4798313725a"/>
    <w:p>
      <w:pPr>
        <w:pStyle w:val="Heading4"/>
      </w:pPr>
      <w:r>
        <w:t xml:space="preserve">Saint Petersburg State University - Speech Therapy Department</w:t>
      </w:r>
    </w:p>
    <w:p>
      <w:pPr>
        <w:pStyle w:val="FirstParagraph"/>
      </w:pPr>
      <w:r>
        <w:rPr>
          <w:iCs/>
          <w:i/>
        </w:rPr>
        <w:t xml:space="preserve">Speech Therapist | 2018 – Present</w:t>
      </w:r>
    </w:p>
    <w:p>
      <w:pPr>
        <w:numPr>
          <w:ilvl w:val="0"/>
          <w:numId w:val="1001"/>
        </w:numPr>
        <w:pStyle w:val="Compact"/>
      </w:pPr>
      <w:r>
        <w:t xml:space="preserve">Provided individual and group therapy sessions for children and adults with speech delays, articulation disorders, and aphasia.</w:t>
      </w:r>
    </w:p>
    <w:p>
      <w:pPr>
        <w:numPr>
          <w:ilvl w:val="0"/>
          <w:numId w:val="1001"/>
        </w:numPr>
        <w:pStyle w:val="Compact"/>
      </w:pPr>
      <w:r>
        <w:t xml:space="preserve">Collaborated with educators, psychologists, and medical professionals to develop interdisciplinary treatment plans in alignment with Russian national guidelines for speech therapy.</w:t>
      </w:r>
    </w:p>
    <w:p>
      <w:pPr>
        <w:numPr>
          <w:ilvl w:val="0"/>
          <w:numId w:val="1001"/>
        </w:numPr>
        <w:pStyle w:val="Compact"/>
      </w:pPr>
      <w:r>
        <w:t xml:space="preserve">Conducted assessments using standardized tools such as the Russian version of the Peabody Picture Vocabulary Test (PPVT) and the Western Aphasia Battery (WAB).</w:t>
      </w:r>
    </w:p>
    <w:p>
      <w:pPr>
        <w:numPr>
          <w:ilvl w:val="0"/>
          <w:numId w:val="1001"/>
        </w:numPr>
        <w:pStyle w:val="Compact"/>
      </w:pPr>
      <w:r>
        <w:t xml:space="preserve">Published research on bilingual speech development in Saint Petersburg’s multicultural population, contributing to academic journals and conferences in Russia.</w:t>
      </w:r>
    </w:p>
    <w:p>
      <w:pPr>
        <w:numPr>
          <w:ilvl w:val="0"/>
          <w:numId w:val="1001"/>
        </w:numPr>
        <w:pStyle w:val="Compact"/>
      </w:pPr>
      <w:r>
        <w:t xml:space="preserve">Trained undergraduate students in clinical techniques specific to Russian-speaking populations, emphasizing cultural competence and linguistic diversity.</w:t>
      </w:r>
    </w:p>
    <w:bookmarkEnd w:id="21"/>
    <w:bookmarkStart w:id="22" w:name="X1df00ab1c474cf055be2868af289264fc73be2d"/>
    <w:p>
      <w:pPr>
        <w:pStyle w:val="Heading4"/>
      </w:pPr>
      <w:r>
        <w:t xml:space="preserve">Kirov Regional Hospital - Speech Therapy Unit</w:t>
      </w:r>
    </w:p>
    <w:p>
      <w:pPr>
        <w:pStyle w:val="FirstParagraph"/>
      </w:pPr>
      <w:r>
        <w:rPr>
          <w:iCs/>
          <w:i/>
        </w:rPr>
        <w:t xml:space="preserve">Speech Therapist Intern | 2016 – 2018</w:t>
      </w:r>
    </w:p>
    <w:p>
      <w:pPr>
        <w:numPr>
          <w:ilvl w:val="0"/>
          <w:numId w:val="1002"/>
        </w:numPr>
        <w:pStyle w:val="Compact"/>
      </w:pPr>
      <w:r>
        <w:t xml:space="preserve">Supported patients recovering from stroke, traumatic brain injury, and neurodegenerative conditions in Saint Petersburg.</w:t>
      </w:r>
    </w:p>
    <w:p>
      <w:pPr>
        <w:numPr>
          <w:ilvl w:val="0"/>
          <w:numId w:val="1002"/>
        </w:numPr>
        <w:pStyle w:val="Compact"/>
      </w:pPr>
      <w:r>
        <w:t xml:space="preserve">Developed personalized therapy programs for adults with motor speech disorders, focusing on articulation and phonological processing.</w:t>
      </w:r>
    </w:p>
    <w:p>
      <w:pPr>
        <w:numPr>
          <w:ilvl w:val="0"/>
          <w:numId w:val="1002"/>
        </w:numPr>
        <w:pStyle w:val="Compact"/>
      </w:pPr>
      <w:r>
        <w:t xml:space="preserve">Participated in hospital-wide initiatives to improve patient access to speech therapy services in accordance with Russian healthcare regulations.</w:t>
      </w:r>
    </w:p>
    <w:p>
      <w:pPr>
        <w:numPr>
          <w:ilvl w:val="0"/>
          <w:numId w:val="1002"/>
        </w:numPr>
        <w:pStyle w:val="Compact"/>
      </w:pPr>
      <w:r>
        <w:t xml:space="preserve">Maintained detailed records of patient progress, ensuring compliance with documentation standards required by the Russian Ministry of Health.</w:t>
      </w:r>
    </w:p>
    <w:bookmarkEnd w:id="22"/>
    <w:bookmarkStart w:id="23" w:name="private-practice---saint-petersburg"/>
    <w:p>
      <w:pPr>
        <w:pStyle w:val="Heading4"/>
      </w:pPr>
      <w:r>
        <w:t xml:space="preserve">Private Practice - Saint Petersburg</w:t>
      </w:r>
    </w:p>
    <w:p>
      <w:pPr>
        <w:pStyle w:val="FirstParagraph"/>
      </w:pPr>
      <w:r>
        <w:rPr>
          <w:iCs/>
          <w:i/>
        </w:rPr>
        <w:t xml:space="preserve">Speech Therapist | 2015 – 2016</w:t>
      </w:r>
    </w:p>
    <w:p>
      <w:pPr>
        <w:numPr>
          <w:ilvl w:val="0"/>
          <w:numId w:val="1003"/>
        </w:numPr>
        <w:pStyle w:val="Compact"/>
      </w:pPr>
      <w:r>
        <w:t xml:space="preserve">Offered outpatient services for children with developmental speech delays, autism spectrum disorder (ASD), and learning disabilities.</w:t>
      </w:r>
    </w:p>
    <w:p>
      <w:pPr>
        <w:numPr>
          <w:ilvl w:val="0"/>
          <w:numId w:val="1003"/>
        </w:numPr>
        <w:pStyle w:val="Compact"/>
      </w:pPr>
      <w:r>
        <w:t xml:space="preserve">Designed interactive therapy sessions using Russian language materials to address phonological awareness and literacy skills.</w:t>
      </w:r>
    </w:p>
    <w:p>
      <w:pPr>
        <w:numPr>
          <w:ilvl w:val="0"/>
          <w:numId w:val="1003"/>
        </w:numPr>
        <w:pStyle w:val="Compact"/>
      </w:pPr>
      <w:r>
        <w:t xml:space="preserve">Worked closely with parents to provide home-based strategies for reinforcing communication skills in daily routines.</w:t>
      </w:r>
    </w:p>
    <w:p>
      <w:pPr>
        <w:numPr>
          <w:ilvl w:val="0"/>
          <w:numId w:val="1003"/>
        </w:numPr>
        <w:pStyle w:val="Compact"/>
      </w:pPr>
      <w:r>
        <w:t xml:space="preserve">Managed a caseload of 30+ patients, prioritizing efficiency and quality care within a private clinical setting in Saint Petersburg.</w:t>
      </w:r>
    </w:p>
    <w:bookmarkEnd w:id="23"/>
    <w:bookmarkEnd w:id="24"/>
    <w:bookmarkStart w:id="27" w:name="educational-background"/>
    <w:p>
      <w:pPr>
        <w:pStyle w:val="Heading3"/>
      </w:pPr>
      <w:r>
        <w:t xml:space="preserve">Educational Background</w:t>
      </w:r>
    </w:p>
    <w:bookmarkStart w:id="25" w:name="X0b6f3bcba2ddc4bdb1f015ba42bec37b2a0f121"/>
    <w:p>
      <w:pPr>
        <w:pStyle w:val="Heading4"/>
      </w:pPr>
      <w:r>
        <w:t xml:space="preserve">Master of Science in Speech-Language Pathology</w:t>
      </w:r>
    </w:p>
    <w:p>
      <w:pPr>
        <w:pStyle w:val="FirstParagraph"/>
      </w:pPr>
      <w:r>
        <w:rPr>
          <w:iCs/>
          <w:i/>
        </w:rPr>
        <w:t xml:space="preserve">St. Petersburg State University, Russia | 2015</w:t>
      </w:r>
    </w:p>
    <w:p>
      <w:pPr>
        <w:numPr>
          <w:ilvl w:val="0"/>
          <w:numId w:val="1004"/>
        </w:numPr>
        <w:pStyle w:val="Compact"/>
      </w:pPr>
      <w:r>
        <w:t xml:space="preserve">Courses included clinical phonetics, neurogenic communication disorders, and Russian language development.</w:t>
      </w:r>
    </w:p>
    <w:p>
      <w:pPr>
        <w:numPr>
          <w:ilvl w:val="0"/>
          <w:numId w:val="1004"/>
        </w:numPr>
        <w:pStyle w:val="Compact"/>
      </w:pPr>
      <w:r>
        <w:t xml:space="preserve">Completed a thesis on "The Role of Bilingualism in Speech Therapy for Children in Saint Petersburg."</w:t>
      </w:r>
    </w:p>
    <w:bookmarkEnd w:id="25"/>
    <w:bookmarkStart w:id="26" w:name="bachelor-of-arts-in-psychology"/>
    <w:p>
      <w:pPr>
        <w:pStyle w:val="Heading4"/>
      </w:pPr>
      <w:r>
        <w:t xml:space="preserve">Bachelor of Arts in Psychology</w:t>
      </w:r>
    </w:p>
    <w:p>
      <w:pPr>
        <w:pStyle w:val="FirstParagraph"/>
      </w:pPr>
      <w:r>
        <w:rPr>
          <w:iCs/>
          <w:i/>
        </w:rPr>
        <w:t xml:space="preserve">Petersburg State Pedagogical University, Russia | 2012</w:t>
      </w:r>
    </w:p>
    <w:p>
      <w:pPr>
        <w:numPr>
          <w:ilvl w:val="0"/>
          <w:numId w:val="1005"/>
        </w:numPr>
        <w:pStyle w:val="Compact"/>
      </w:pPr>
      <w:r>
        <w:t xml:space="preserve">Focused on developmental psychology and early intervention strategies for children with communication disorders.</w:t>
      </w:r>
    </w:p>
    <w:p>
      <w:pPr>
        <w:numPr>
          <w:ilvl w:val="0"/>
          <w:numId w:val="1005"/>
        </w:numPr>
        <w:pStyle w:val="Compact"/>
      </w:pPr>
      <w:r>
        <w:t xml:space="preserve">Participated in a research project examining the impact of socioeconomic factors on speech development in urban Russian populations.</w:t>
      </w:r>
    </w:p>
    <w:bookmarkEnd w:id="26"/>
    <w:bookmarkEnd w:id="27"/>
    <w:bookmarkStart w:id="28" w:name="X64bf34c9cd753177a6b0a1e042939c90e6e1fbf"/>
    <w:p>
      <w:pPr>
        <w:pStyle w:val="Heading3"/>
      </w:pPr>
      <w:r>
        <w:t xml:space="preserve">Certifications and Professional Development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Russian Federation Speech Therapist License</w:t>
      </w:r>
      <w:r>
        <w:t xml:space="preserve"> </w:t>
      </w:r>
      <w:r>
        <w:t xml:space="preserve">– Issued by the Saint Petersburg State Medical Licensing Board (2015).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Clinical Competence in Speech-Language Pathology (CCC-SLP)</w:t>
      </w:r>
      <w:r>
        <w:t xml:space="preserve"> </w:t>
      </w:r>
      <w:r>
        <w:t xml:space="preserve">– American Speech-Language-Hearing Association (ASHA), 2017.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Training in Augmentative and Alternative Communication (AAC)</w:t>
      </w:r>
      <w:r>
        <w:t xml:space="preserve"> </w:t>
      </w:r>
      <w:r>
        <w:t xml:space="preserve">– Saint Petersburg Institute of Special Education, 2019.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Workshop on Russian Language Phonology and Therapy</w:t>
      </w:r>
      <w:r>
        <w:t xml:space="preserve"> </w:t>
      </w:r>
      <w:r>
        <w:t xml:space="preserve">– International Speech Therapy Conference, Saint Petersburg, 2021.</w:t>
      </w:r>
    </w:p>
    <w:bookmarkEnd w:id="28"/>
    <w:bookmarkStart w:id="29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Speech and language assessment, articulation therapy, fluency disorders, and cognitive-communication intervention.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Russian and English; basic knowledge of Ukrainian and Finnish for cross-cultural communication in Saint Petersburg.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Proficient in using assessment tools like the Clinical Evaluation of Language Fundamentals (CELF) and computer-based speech analysis software.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Strong understanding of Russian cultural norms, educational systems, and healthcare practices in Saint Petersburg.</w:t>
      </w:r>
    </w:p>
    <w:bookmarkEnd w:id="29"/>
    <w:bookmarkStart w:id="30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Russian Association of Speech Therapists (RAS)</w:t>
      </w:r>
      <w:r>
        <w:t xml:space="preserve"> </w:t>
      </w:r>
      <w:r>
        <w:t xml:space="preserve">– Member since 2015.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Saint Petersburg Chapter of the International Association for the Study of Child Language (IASCAL)</w:t>
      </w:r>
      <w:r>
        <w:t xml:space="preserve"> </w:t>
      </w:r>
      <w:r>
        <w:t xml:space="preserve">– Active participant in regional workshops and seminars.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American Speech-Language-Hearing Association (ASHA)</w:t>
      </w:r>
      <w:r>
        <w:t xml:space="preserve"> </w:t>
      </w:r>
      <w:r>
        <w:t xml:space="preserve">– Member since 2017.</w:t>
      </w:r>
    </w:p>
    <w:bookmarkEnd w:id="30"/>
    <w:bookmarkStart w:id="31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Conducted free speech therapy workshops at the Saint Petersburg Social Center for Children with Special Needs, 2019–2021.</w:t>
      </w:r>
    </w:p>
    <w:p>
      <w:pPr>
        <w:pStyle w:val="BodyText"/>
      </w:pPr>
      <w:r>
        <w:rPr>
          <w:bCs/>
          <w:b/>
        </w:rPr>
        <w:t xml:space="preserve">Research Interests:</w:t>
      </w:r>
      <w:r>
        <w:t xml:space="preserve"> </w:t>
      </w:r>
      <w:r>
        <w:t xml:space="preserve">Bilingual speech development, telepractice in Russian healthcare settings, and the impact of technology on speech therapy outcomes.</w:t>
      </w:r>
    </w:p>
    <w:bookmarkEnd w:id="31"/>
    <w:bookmarkStart w:id="32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+7 (812) 123-4567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Leningradskaya Street, Saint Petersburg, Russia</w:t>
      </w:r>
    </w:p>
    <w:p>
      <w:pPr>
        <w:pStyle w:val="BodyText"/>
      </w:pPr>
      <w:r>
        <w:rPr>
          <w:iCs/>
          <w:i/>
        </w:rPr>
        <w:t xml:space="preserve">This Curriculum Vitae is tailored for a Speech Therapist seeking employment in Russia, with a focus on Saint Petersburg. It emphasizes expertise in the Russian healthcare context and aligns with local professional standards.</w:t>
      </w:r>
    </w:p>
    <w:bookmarkEnd w:id="32"/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Speech Therapist in Russia Saint Petersburg</dc:title>
  <dc:creator/>
  <dc:language>en</dc:language>
  <cp:keywords/>
  <dcterms:created xsi:type="dcterms:W3CDTF">2025-12-05T10:08:49Z</dcterms:created>
  <dcterms:modified xsi:type="dcterms:W3CDTF">2025-12-05T10:08:49Z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