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background in providing therapeutic interventions for individuals of all ages in South Korea. Proficient in diagnosing and treating speech, language, and communication disorders, with a focus on enhancing patient outcomes through personalized care. Committed to bridging cultural and linguistic gaps to deliver effective therapies tailored for the diverse population of Seoul. Passionate about contributing to the healthcare landscape of South Korea as a Speech Therapist.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[City, South Korea], [Year]</w:t>
      </w:r>
    </w:p>
    <w:p>
      <w:pPr>
        <w:numPr>
          <w:ilvl w:val="0"/>
          <w:numId w:val="1001"/>
        </w:numPr>
        <w:pStyle w:val="Compact"/>
      </w:pPr>
      <w:r>
        <w:rPr>
          <w:bCs/>
          <w:b/>
        </w:rPr>
        <w:t xml:space="preserve">Master of Arts in Communication Disorders</w:t>
      </w:r>
      <w:r>
        <w:t xml:space="preserve">, [University Name], [City, South Korea],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Seoul Comprehensive Rehabilitation Center, Seoul, South Korea</w:t>
      </w:r>
    </w:p>
    <w:p>
      <w:pPr>
        <w:pStyle w:val="BodyText"/>
      </w:pPr>
      <w:r>
        <w:rPr>
          <w:bCs/>
          <w:b/>
        </w:rPr>
        <w:t xml:space="preserve">January 2018 – Present</w:t>
      </w:r>
    </w:p>
    <w:p>
      <w:pPr>
        <w:numPr>
          <w:ilvl w:val="0"/>
          <w:numId w:val="1002"/>
        </w:numPr>
        <w:pStyle w:val="Compact"/>
      </w:pPr>
      <w:r>
        <w:t xml:space="preserve">Provided individualized speech therapy sessions for children and adults with developmental disorders, aphasia, and articulation challenges in Seoul.</w:t>
      </w:r>
    </w:p>
    <w:p>
      <w:pPr>
        <w:numPr>
          <w:ilvl w:val="0"/>
          <w:numId w:val="1002"/>
        </w:numPr>
        <w:pStyle w:val="Compact"/>
      </w:pPr>
      <w:r>
        <w:t xml:space="preserve">Collaborated with multidisciplinary teams, including occupational therapists and psychologists, to create holistic treatment plans for patients in South Korea.</w:t>
      </w:r>
    </w:p>
    <w:p>
      <w:pPr>
        <w:numPr>
          <w:ilvl w:val="0"/>
          <w:numId w:val="1002"/>
        </w:numPr>
        <w:pStyle w:val="Compact"/>
      </w:pPr>
      <w:r>
        <w:t xml:space="preserve">Conducted assessments and developed intervention strategies aligned with the Korean Ministry of Health and Welfare standards.</w:t>
      </w:r>
    </w:p>
    <w:p>
      <w:pPr>
        <w:numPr>
          <w:ilvl w:val="0"/>
          <w:numId w:val="1002"/>
        </w:numPr>
        <w:pStyle w:val="Compact"/>
      </w:pPr>
      <w:r>
        <w:t xml:space="preserve">Trained caregivers on communication techniques to support patients' progress outside clinical settings.</w:t>
      </w:r>
    </w:p>
    <w:bookmarkEnd w:id="23"/>
    <w:bookmarkStart w:id="24" w:name="clinical-intern"/>
    <w:p>
      <w:pPr>
        <w:pStyle w:val="Heading3"/>
      </w:pPr>
      <w:r>
        <w:t xml:space="preserve">Clinical Intern</w:t>
      </w:r>
    </w:p>
    <w:p>
      <w:pPr>
        <w:pStyle w:val="FirstParagraph"/>
      </w:pPr>
      <w:r>
        <w:rPr>
          <w:iCs/>
          <w:i/>
        </w:rPr>
        <w:t xml:space="preserve">Korea Institute of Speech Therapy, Seoul, South Korea</w:t>
      </w:r>
    </w:p>
    <w:p>
      <w:pPr>
        <w:pStyle w:val="BodyText"/>
      </w:pPr>
      <w:r>
        <w:rPr>
          <w:bCs/>
          <w:b/>
        </w:rPr>
        <w:t xml:space="preserve">June 2016 – December 2017</w:t>
      </w:r>
    </w:p>
    <w:p>
      <w:pPr>
        <w:numPr>
          <w:ilvl w:val="0"/>
          <w:numId w:val="1003"/>
        </w:numPr>
        <w:pStyle w:val="Compact"/>
      </w:pPr>
      <w:r>
        <w:t xml:space="preserve">Gained hands-on experience in diagnosing speech and language disorders in a clinical setting within Seoul.</w:t>
      </w:r>
    </w:p>
    <w:p>
      <w:pPr>
        <w:numPr>
          <w:ilvl w:val="0"/>
          <w:numId w:val="1003"/>
        </w:numPr>
        <w:pStyle w:val="Compact"/>
      </w:pPr>
      <w:r>
        <w:t xml:space="preserve">Supported senior therapists in designing therapeutic activities for patients with stuttering, hearing impairments, and cognitive-communication disorders.</w:t>
      </w:r>
    </w:p>
    <w:p>
      <w:pPr>
        <w:numPr>
          <w:ilvl w:val="0"/>
          <w:numId w:val="1003"/>
        </w:numPr>
        <w:pStyle w:val="Compact"/>
      </w:pPr>
      <w:r>
        <w:t xml:space="preserve">Participated in workshops on Korean cultural sensitivity to improve patient engagement and treatment efficacy.</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Certified Speech-Language Pathologist (SLP)</w:t>
      </w:r>
      <w:r>
        <w:t xml:space="preserve">, [South Korea National Certification Board], [Year]</w:t>
      </w:r>
    </w:p>
    <w:p>
      <w:pPr>
        <w:numPr>
          <w:ilvl w:val="0"/>
          <w:numId w:val="1004"/>
        </w:numPr>
        <w:pStyle w:val="Compact"/>
      </w:pPr>
      <w:r>
        <w:rPr>
          <w:bCs/>
          <w:b/>
        </w:rPr>
        <w:t xml:space="preserve">Advanced Certification in Pediatric Speech Therapy</w:t>
      </w:r>
      <w:r>
        <w:t xml:space="preserve">, [Institute Name], Seoul, South Korea, [Year]</w:t>
      </w:r>
    </w:p>
    <w:p>
      <w:pPr>
        <w:numPr>
          <w:ilvl w:val="0"/>
          <w:numId w:val="1004"/>
        </w:numPr>
        <w:pStyle w:val="Compact"/>
      </w:pPr>
      <w:r>
        <w:rPr>
          <w:bCs/>
          <w:b/>
        </w:rPr>
        <w:t xml:space="preserve">First Aid and CPR Certification</w:t>
      </w:r>
      <w:r>
        <w:t xml:space="preserve">, [Organization Name], [Year]</w:t>
      </w:r>
    </w:p>
    <w:bookmarkEnd w:id="26"/>
    <w:bookmarkStart w:id="27" w:name="skills"/>
    <w:p>
      <w:pPr>
        <w:pStyle w:val="Heading2"/>
      </w:pPr>
      <w:r>
        <w:t xml:space="preserve">Skills</w:t>
      </w:r>
    </w:p>
    <w:p>
      <w:pPr>
        <w:numPr>
          <w:ilvl w:val="0"/>
          <w:numId w:val="1005"/>
        </w:numPr>
        <w:pStyle w:val="Compact"/>
      </w:pPr>
      <w:r>
        <w:t xml:space="preserve">Expertise in Korean language and cultural communication nuances.</w:t>
      </w:r>
    </w:p>
    <w:p>
      <w:pPr>
        <w:numPr>
          <w:ilvl w:val="0"/>
          <w:numId w:val="1005"/>
        </w:numPr>
        <w:pStyle w:val="Compact"/>
      </w:pPr>
      <w:r>
        <w:t xml:space="preserve">Proficient in using evidence-based practices for speech therapy, including the Korean version of the [Specific Therapy Method, e.g., "Articulation Therapy"].</w:t>
      </w:r>
    </w:p>
    <w:p>
      <w:pPr>
        <w:numPr>
          <w:ilvl w:val="0"/>
          <w:numId w:val="1005"/>
        </w:numPr>
        <w:pStyle w:val="Compact"/>
      </w:pPr>
      <w:r>
        <w:t xml:space="preserve">Strong analytical skills for assessing and diagnosing communication disorders.</w:t>
      </w:r>
    </w:p>
    <w:p>
      <w:pPr>
        <w:numPr>
          <w:ilvl w:val="0"/>
          <w:numId w:val="1005"/>
        </w:numPr>
        <w:pStyle w:val="Compact"/>
      </w:pPr>
      <w:r>
        <w:t xml:space="preserve">Excellent interpersonal and patient engagement abilities tailored to South Korea's healthcare environment.</w:t>
      </w:r>
    </w:p>
    <w:p>
      <w:pPr>
        <w:numPr>
          <w:ilvl w:val="0"/>
          <w:numId w:val="1005"/>
        </w:numPr>
        <w:pStyle w:val="Compact"/>
      </w:pPr>
      <w:r>
        <w:t xml:space="preserve">Familiarity with digital tools for therapy, such as [Specific Software or Devices Used in South Korea].</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Korean – Fluent (with regional dialect awareness)</w:t>
      </w:r>
    </w:p>
    <w:p>
      <w:pPr>
        <w:numPr>
          <w:ilvl w:val="0"/>
          <w:numId w:val="1006"/>
        </w:numPr>
        <w:pStyle w:val="Compact"/>
      </w:pPr>
      <w:r>
        <w:t xml:space="preserve">Japanese – Intermediate (for cross-cultural collaboration in Seoul)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Korean Speech-Language Hearing Association (KSHA)</w:t>
      </w:r>
      <w:r>
        <w:t xml:space="preserve">, Member since [Year]</w:t>
      </w:r>
    </w:p>
    <w:p>
      <w:pPr>
        <w:numPr>
          <w:ilvl w:val="0"/>
          <w:numId w:val="1007"/>
        </w:numPr>
        <w:pStyle w:val="Compact"/>
      </w:pPr>
      <w:r>
        <w:rPr>
          <w:bCs/>
          <w:b/>
        </w:rPr>
        <w:t xml:space="preserve">Asia-Pacific Speech-Language-Hearing Association (APSLHA)</w:t>
      </w:r>
      <w:r>
        <w:t xml:space="preserve">, Member since [Year]</w:t>
      </w:r>
    </w:p>
    <w:bookmarkEnd w:id="29"/>
    <w:bookmarkStart w:id="30" w:name="additional-information"/>
    <w:p>
      <w:pPr>
        <w:pStyle w:val="Heading2"/>
      </w:pPr>
      <w:r>
        <w:t xml:space="preserve">Additional Information</w:t>
      </w:r>
    </w:p>
    <w:p>
      <w:pPr>
        <w:pStyle w:val="FirstParagraph"/>
      </w:pPr>
      <w:r>
        <w:rPr>
          <w:bCs/>
          <w:b/>
        </w:rPr>
        <w:t xml:space="preserve">Cultural Competency:</w:t>
      </w:r>
      <w:r>
        <w:t xml:space="preserve"> </w:t>
      </w:r>
      <w:r>
        <w:t xml:space="preserve">Extensive experience working with diverse populations in South Korea, including expatriate communities and local patients. Understands the importance of adapting therapies to align with Korean cultural values and family dynamics.</w:t>
      </w:r>
    </w:p>
    <w:p>
      <w:pPr>
        <w:pStyle w:val="BodyText"/>
      </w:pPr>
      <w:r>
        <w:rPr>
          <w:bCs/>
          <w:b/>
        </w:rPr>
        <w:t xml:space="preserve">Community Involvement:</w:t>
      </w:r>
      <w:r>
        <w:t xml:space="preserve"> </w:t>
      </w:r>
      <w:r>
        <w:t xml:space="preserve">Volunteered at Seoul-based non-profits to provide free speech therapy workshops for underprivileged children, emphasizing early intervention in South Korea's education system.</w:t>
      </w:r>
    </w:p>
    <w:p>
      <w:pPr>
        <w:pStyle w:val="BodyText"/>
      </w:pPr>
      <w:r>
        <w:rPr>
          <w:bCs/>
          <w:b/>
        </w:rPr>
        <w:t xml:space="preserve">Research Interests:</w:t>
      </w:r>
      <w:r>
        <w:t xml:space="preserve"> </w:t>
      </w:r>
      <w:r>
        <w:t xml:space="preserve">Focused on the efficacy of technology-integrated therapies in Seoul’s urban healthcare settings, with publications in peer-reviewed journals.</w:t>
      </w:r>
    </w:p>
    <w:bookmarkEnd w:id="30"/>
    <w:p>
      <w:pPr>
        <w:pStyle w:val="BodyText"/>
      </w:pPr>
      <w:r>
        <w:rPr>
          <w:iCs/>
          <w:i/>
        </w:rPr>
        <w:t xml:space="preserve">This Curriculum Vitae highlights the qualifications of a Speech Therapist dedicated to delivering high-quality care in South Korea, particularly within the dynamic environment of Seoul. The document is tailored to meet the standards and expectations of healthcare professionals in this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South Korea Seoul</dc:title>
  <dc:creator/>
  <dc:language>en</dc:language>
  <cp:keywords/>
  <dcterms:created xsi:type="dcterms:W3CDTF">2026-07-23T10:46:21Z</dcterms:created>
  <dcterms:modified xsi:type="dcterms:W3CDTF">2026-07-23T10:46:21Z</dcterms:modified>
</cp:coreProperties>
</file>

<file path=docProps/custom.xml><?xml version="1.0" encoding="utf-8"?>
<Properties xmlns="http://schemas.openxmlformats.org/officeDocument/2006/custom-properties" xmlns:vt="http://schemas.openxmlformats.org/officeDocument/2006/docPropsVTypes"/>
</file>