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Speech</w:t>
      </w:r>
      <w:r>
        <w:t xml:space="preserve"> </w:t>
      </w:r>
      <w:r>
        <w:t xml:space="preserve">Therapist</w:t>
      </w:r>
      <w:r>
        <w:t xml:space="preserve"> </w:t>
      </w:r>
      <w:r>
        <w:t xml:space="preserve">in</w:t>
      </w:r>
      <w:r>
        <w:t xml:space="preserve"> </w:t>
      </w:r>
      <w:r>
        <w:t xml:space="preserve">Sri</w:t>
      </w:r>
      <w:r>
        <w:t xml:space="preserve"> </w:t>
      </w:r>
      <w:r>
        <w:t xml:space="preserve">Lanka</w:t>
      </w:r>
      <w:r>
        <w:t xml:space="preserve"> </w:t>
      </w:r>
      <w:r>
        <w:t xml:space="preserve">Colombo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 No:</w:t>
      </w:r>
      <w:r>
        <w:t xml:space="preserve"> </w:t>
      </w:r>
      <w:r>
        <w:t xml:space="preserve">+94 [Your Phone Number]</w:t>
      </w:r>
    </w:p>
    <w:p>
      <w:pPr>
        <w:pStyle w:val="BodyText"/>
      </w:pPr>
      <w:r>
        <w:rPr>
          <w:bCs/>
          <w:b/>
        </w:rPr>
        <w:t xml:space="preserve">Email Address: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[Your Address, Colombo, Sri Lanka]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Speech Therapist with over [X years] of experience in providing specialized services to individuals with communication disorders in Sri Lanka Colombo. Committed to enhancing the quality of life for patients through evidence-based interventions, clinical expertise, and a compassionate approach. Proficient in assessing, diagnosing, and treating speech, language, and swallowing disorders across diverse age groups. A strong advocate for early intervention and community awareness programs in Sri Lanka Colombo.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(Honours) in Speech Therapy</w:t>
      </w:r>
      <w:r>
        <w:t xml:space="preserve">, University of Colombo,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Speech and Language Pathology</w:t>
      </w:r>
      <w:r>
        <w:t xml:space="preserve">, Rajarata University of Sri Lanka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Clinical Supervision</w:t>
      </w:r>
      <w:r>
        <w:t xml:space="preserve">, National Institute of Speech and Hearing Disorders, Colombo, Sri Lanka (Year)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Xbb71e3525e7525c23558d3b264596d0bea67444"/>
    <w:p>
      <w:pPr>
        <w:pStyle w:val="Heading3"/>
      </w:pPr>
      <w:r>
        <w:t xml:space="preserve">Sri Lanka Colombo Speech Therapy Clinic - Senior Speech Therapist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individualized and group therapy sessions for children and adults with articulation, fluency, voice, and language disorders.</w:t>
      </w:r>
    </w:p>
    <w:p>
      <w:pPr>
        <w:numPr>
          <w:ilvl w:val="0"/>
          <w:numId w:val="1002"/>
        </w:numPr>
        <w:pStyle w:val="Compact"/>
      </w:pPr>
      <w:r>
        <w:t xml:space="preserve">Conducted comprehensive assessments using standardized tools to diagnose communication disorders in Sri Lanka Colombo communities.</w:t>
      </w:r>
    </w:p>
    <w:p>
      <w:pPr>
        <w:numPr>
          <w:ilvl w:val="0"/>
          <w:numId w:val="1002"/>
        </w:numPr>
        <w:pStyle w:val="Compact"/>
      </w:pPr>
      <w:r>
        <w:t xml:space="preserve">Collaborated with educators, parents, and healthcare professionals to develop personalized intervention plans for patients.</w:t>
      </w:r>
    </w:p>
    <w:p>
      <w:pPr>
        <w:numPr>
          <w:ilvl w:val="0"/>
          <w:numId w:val="1002"/>
        </w:numPr>
        <w:pStyle w:val="Compact"/>
      </w:pPr>
      <w:r>
        <w:t xml:space="preserve">Organized workshops on early speech development and parental guidance for families in Sri Lanka Colombo.</w:t>
      </w:r>
    </w:p>
    <w:bookmarkEnd w:id="23"/>
    <w:bookmarkStart w:id="24" w:name="Xc5a3d7cac6261ae913f504ed6b573cc05297ad3"/>
    <w:p>
      <w:pPr>
        <w:pStyle w:val="Heading3"/>
      </w:pPr>
      <w:r>
        <w:t xml:space="preserve">Colombo General Hospital - Speech Therapy Assistant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Supported the speech therapy department in treating patients with neurological disorders, including stroke and cerebral palsy.</w:t>
      </w:r>
    </w:p>
    <w:p>
      <w:pPr>
        <w:numPr>
          <w:ilvl w:val="0"/>
          <w:numId w:val="1003"/>
        </w:numPr>
        <w:pStyle w:val="Compact"/>
      </w:pPr>
      <w:r>
        <w:t xml:space="preserve">Assisted in the implementation of augmentative and alternative communication (AAC) systems for non-verbal patients in Sri Lanka Colombo.</w:t>
      </w:r>
    </w:p>
    <w:p>
      <w:pPr>
        <w:numPr>
          <w:ilvl w:val="0"/>
          <w:numId w:val="1003"/>
        </w:numPr>
        <w:pStyle w:val="Compact"/>
      </w:pPr>
      <w:r>
        <w:t xml:space="preserve">Maintained detailed patient records and reported progress to senior clinicians, ensuring compliance with Sri Lankan healthcare standards.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t xml:space="preserve">Expertise in diagnosing and treating speech, language, and swallowing disorders.</w:t>
      </w:r>
    </w:p>
    <w:p>
      <w:pPr>
        <w:numPr>
          <w:ilvl w:val="0"/>
          <w:numId w:val="1004"/>
        </w:numPr>
        <w:pStyle w:val="Compact"/>
      </w:pPr>
      <w:r>
        <w:t xml:space="preserve">Proficient in using modern therapeutic tools and technologies for speech therapy in Sri Lanka Colombo.</w:t>
      </w:r>
    </w:p>
    <w:p>
      <w:pPr>
        <w:numPr>
          <w:ilvl w:val="0"/>
          <w:numId w:val="1004"/>
        </w:numPr>
        <w:pStyle w:val="Compact"/>
      </w:pPr>
      <w:r>
        <w:t xml:space="preserve">Strong communication skills to engage with patients, families, and multidisciplinary teams.</w:t>
      </w:r>
    </w:p>
    <w:p>
      <w:pPr>
        <w:numPr>
          <w:ilvl w:val="0"/>
          <w:numId w:val="1004"/>
        </w:numPr>
        <w:pStyle w:val="Compact"/>
      </w:pPr>
      <w:r>
        <w:t xml:space="preserve">Ability to design culturally sensitive intervention programs tailored for the Sri Lankan context.</w:t>
      </w:r>
    </w:p>
    <w:p>
      <w:pPr>
        <w:numPr>
          <w:ilvl w:val="0"/>
          <w:numId w:val="1004"/>
        </w:numPr>
        <w:pStyle w:val="Compact"/>
      </w:pPr>
      <w:r>
        <w:t xml:space="preserve">Familiarity with the Sri Lankan educational system and its requirements for speech therapy services.</w:t>
      </w:r>
    </w:p>
    <w:bookmarkEnd w:id="26"/>
    <w:bookmarkStart w:id="27" w:name="certifications-and-trainings"/>
    <w:p>
      <w:pPr>
        <w:pStyle w:val="Heading2"/>
      </w:pPr>
      <w:r>
        <w:t xml:space="preserve">Certifications and Trainings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International Certification in Speech-Language Pathology</w:t>
      </w:r>
      <w:r>
        <w:t xml:space="preserve">, American Speech-Language-Hearing Association (ASHA),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Certificate in Pediatric Speech Therapy</w:t>
      </w:r>
      <w:r>
        <w:t xml:space="preserve">, University of Colombo, Sri Lanka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Training on Swallowing Disorders (Dysphagia)</w:t>
      </w:r>
      <w:r>
        <w:t xml:space="preserve">, National Institute of Health, Colombo, Sri Lanka (Year)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Workshop on Augmentative and Alternative Communication (AAC) for Non-Verbal Patients</w:t>
      </w:r>
      <w:r>
        <w:t xml:space="preserve">, Sri Lanka Speech Therapy Association, [Year]</w:t>
      </w:r>
    </w:p>
    <w:bookmarkEnd w:id="27"/>
    <w:bookmarkStart w:id="28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 – Fluent (Written and Spoken)</w:t>
      </w:r>
    </w:p>
    <w:p>
      <w:pPr>
        <w:numPr>
          <w:ilvl w:val="0"/>
          <w:numId w:val="1006"/>
        </w:numPr>
        <w:pStyle w:val="Compact"/>
      </w:pPr>
      <w:r>
        <w:t xml:space="preserve">Sinhala – Fluent (Written and Spoken)</w:t>
      </w:r>
    </w:p>
    <w:p>
      <w:pPr>
        <w:numPr>
          <w:ilvl w:val="0"/>
          <w:numId w:val="1006"/>
        </w:numPr>
        <w:pStyle w:val="Compact"/>
      </w:pPr>
      <w:r>
        <w:t xml:space="preserve">Tamil – Basic Understanding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Actively involved in initiatives to promote speech therapy awareness in Sri Lanka Colombo. Regularly participates in free clinics, school outreach programs, and community workshops. Collaborated with NGOs such as [Name of Organization] to provide speech therapy services to underprivileged children in Colombo.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clinicians from Colombo General Hospital, the University of Colombo, and local speech therapy institutions in Sri Lanka.</w:t>
      </w:r>
    </w:p>
    <w:p>
      <w:pPr>
        <w:pStyle w:val="BodyText"/>
      </w:pPr>
      <w:r>
        <w:t xml:space="preserve">This Curriculum Vitae is tailored for a Speech Therapist in Sri Lanka Colombo, emphasizing expertise and experience within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Speech Therapist in Sri Lanka Colombo</dc:title>
  <dc:creator/>
  <dc:language>en</dc:language>
  <cp:keywords/>
  <dcterms:created xsi:type="dcterms:W3CDTF">2026-09-27T02:26:14Z</dcterms:created>
  <dcterms:modified xsi:type="dcterms:W3CDTF">2026-09-27T02:26:14Z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