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(Uganda</w:t>
      </w:r>
      <w:r>
        <w:t xml:space="preserve"> </w:t>
      </w:r>
      <w:r>
        <w:t xml:space="preserve">Kampala)</w:t>
      </w:r>
    </w:p>
    <w:bookmarkStart w:id="33" w:name="curriculum-vitae"/>
    <w:p>
      <w:pPr>
        <w:pStyle w:val="Heading1"/>
      </w:pPr>
      <w:r>
        <w:t xml:space="preserve">Curriculum Vitae</w:t>
      </w:r>
    </w:p>
    <w:bookmarkStart w:id="32" w:name="speech-therapist-uganda-kampala"/>
    <w:p>
      <w:pPr>
        <w:pStyle w:val="Heading2"/>
      </w:pPr>
      <w:r>
        <w:t xml:space="preserve">Speech Therapist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example@email.com</w:t>
      </w:r>
    </w:p>
    <w:p>
      <w:pPr>
        <w:pStyle w:val="BodyText"/>
      </w:pPr>
      <w:r>
        <w:rPr>
          <w:bCs/>
          <w:b/>
        </w:rPr>
        <w:t xml:space="preserve">Phone:</w:t>
      </w:r>
      <w:r>
        <w:t xml:space="preserve"> </w:t>
      </w:r>
      <w:r>
        <w:t xml:space="preserve">+256 777 123456</w:t>
      </w:r>
    </w:p>
    <w:p>
      <w:pPr>
        <w:pStyle w:val="BodyText"/>
      </w:pPr>
      <w:r>
        <w:rPr>
          <w:bCs/>
          <w:b/>
        </w:rPr>
        <w:t xml:space="preserve">Address:</w:t>
      </w:r>
      <w:r>
        <w:t xml:space="preserve"> </w:t>
      </w:r>
      <w:r>
        <w:t xml:space="preserve">Plot 123, Kampala City, Uganda</w:t>
      </w:r>
    </w:p>
    <w:bookmarkEnd w:id="20"/>
    <w:bookmarkStart w:id="21" w:name="professional-summary"/>
    <w:p>
      <w:pPr>
        <w:pStyle w:val="Heading3"/>
      </w:pPr>
      <w:r>
        <w:t xml:space="preserve">Professional Summary</w:t>
      </w:r>
    </w:p>
    <w:p>
      <w:pPr>
        <w:pStyle w:val="FirstParagraph"/>
      </w:pPr>
      <w:r>
        <w:t xml:space="preserve">A dedicated and experienced Speech Therapist based in Uganda Kampala, with a passion for improving communication and swallowing disorders among diverse populations. With over [X years] of hands-on experience in clinical settings, I specialize in assessing, diagnosing, and treating speech, language, and cognitive-communication impairments across the lifespan. My work in Uganda Kampala has focused on providing culturally sensitive care to children with developmental delays, adults recovering from stroke or traumatic brain injuries, and individuals with autism spectrum disorders. Committed to advancing the field of speech therapy in Uganda through continuous learning and community engagement, I strive to empower patients to achieve their full potential through effective communication.</w:t>
      </w:r>
    </w:p>
    <w:bookmarkEnd w:id="21"/>
    <w:bookmarkStart w:id="22" w:name="education"/>
    <w:p>
      <w:pPr>
        <w:pStyle w:val="Heading3"/>
      </w:pPr>
      <w:r>
        <w:t xml:space="preserve">Education</w:t>
      </w:r>
    </w:p>
    <w:p>
      <w:pPr>
        <w:pStyle w:val="FirstParagraph"/>
      </w:pPr>
      <w:r>
        <w:rPr>
          <w:bCs/>
          <w:b/>
        </w:rPr>
        <w:t xml:space="preserve">Bachelor of Science in Communication Sciences and Disorders</w:t>
      </w:r>
    </w:p>
    <w:p>
      <w:pPr>
        <w:pStyle w:val="BodyText"/>
      </w:pPr>
      <w:r>
        <w:t xml:space="preserve">Makere University, Kampala, Uganda | Graduated: [Year]</w:t>
      </w:r>
    </w:p>
    <w:p>
      <w:pPr>
        <w:numPr>
          <w:ilvl w:val="0"/>
          <w:numId w:val="1001"/>
        </w:numPr>
        <w:pStyle w:val="Compact"/>
      </w:pPr>
      <w:r>
        <w:t xml:space="preserve">Relevant coursework: Phonetics, Language Development, Speech Pathology, Audiology.</w:t>
      </w:r>
    </w:p>
    <w:p>
      <w:pPr>
        <w:numPr>
          <w:ilvl w:val="0"/>
          <w:numId w:val="1001"/>
        </w:numPr>
        <w:pStyle w:val="Compact"/>
      </w:pPr>
      <w:r>
        <w:t xml:space="preserve">Awarded the Dean’s List for academic excellence in 20XX.</w:t>
      </w:r>
    </w:p>
    <w:p>
      <w:pPr>
        <w:pStyle w:val="FirstParagraph"/>
      </w:pPr>
      <w:r>
        <w:rPr>
          <w:bCs/>
          <w:b/>
        </w:rPr>
        <w:t xml:space="preserve">Masters of Science in Speech-Language Pathology</w:t>
      </w:r>
    </w:p>
    <w:p>
      <w:pPr>
        <w:pStyle w:val="BodyText"/>
      </w:pPr>
      <w:r>
        <w:t xml:space="preserve">University of Cape Town, South Africa | Graduated: [Year]</w:t>
      </w:r>
    </w:p>
    <w:p>
      <w:pPr>
        <w:numPr>
          <w:ilvl w:val="0"/>
          <w:numId w:val="1002"/>
        </w:numPr>
        <w:pStyle w:val="Compact"/>
      </w:pPr>
      <w:r>
        <w:t xml:space="preserve">Focused on advanced intervention strategies for neurogenic and developmental disorders.</w:t>
      </w:r>
    </w:p>
    <w:p>
      <w:pPr>
        <w:numPr>
          <w:ilvl w:val="0"/>
          <w:numId w:val="1002"/>
        </w:numPr>
        <w:pStyle w:val="Compact"/>
      </w:pPr>
      <w:r>
        <w:t xml:space="preserve">Completed a 12-month clinical internship at the National Institute of Speech and Hearing in Kampala.</w:t>
      </w:r>
    </w:p>
    <w:p>
      <w:pPr>
        <w:pStyle w:val="FirstParagraph"/>
      </w:pPr>
      <w:r>
        <w:rPr>
          <w:bCs/>
          <w:b/>
        </w:rPr>
        <w:t xml:space="preserve">Advanced Certificate in Autism Spectrum Disorders</w:t>
      </w:r>
    </w:p>
    <w:p>
      <w:pPr>
        <w:pStyle w:val="BodyText"/>
      </w:pPr>
      <w:r>
        <w:t xml:space="preserve">American Speech-Language-Hearing Association (ASHA), Online | [Year]</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Kampala General Hospital, Uganda</w:t>
      </w:r>
      <w:r>
        <w:t xml:space="preserve"> </w:t>
      </w:r>
      <w:r>
        <w:t xml:space="preserve">| [Year] – Present</w:t>
      </w:r>
    </w:p>
    <w:p>
      <w:pPr>
        <w:numPr>
          <w:ilvl w:val="0"/>
          <w:numId w:val="1003"/>
        </w:numPr>
        <w:pStyle w:val="Compact"/>
      </w:pPr>
      <w:r>
        <w:t xml:space="preserve">Conduct comprehensive assessments for patients with speech, language, and swallowing disorders.</w:t>
      </w:r>
    </w:p>
    <w:p>
      <w:pPr>
        <w:numPr>
          <w:ilvl w:val="0"/>
          <w:numId w:val="1003"/>
        </w:numPr>
        <w:pStyle w:val="Compact"/>
      </w:pPr>
      <w:r>
        <w:t xml:space="preserve">Develop individualized treatment plans for children and adults in collaboration with multidisciplinary teams.</w:t>
      </w:r>
    </w:p>
    <w:p>
      <w:pPr>
        <w:numPr>
          <w:ilvl w:val="0"/>
          <w:numId w:val="1003"/>
        </w:numPr>
        <w:pStyle w:val="Compact"/>
      </w:pPr>
      <w:r>
        <w:t xml:space="preserve">Provide group therapy sessions for children with articulation and phonological delays in local schools.</w:t>
      </w:r>
    </w:p>
    <w:p>
      <w:pPr>
        <w:numPr>
          <w:ilvl w:val="0"/>
          <w:numId w:val="1003"/>
        </w:numPr>
        <w:pStyle w:val="Compact"/>
      </w:pPr>
      <w:r>
        <w:t xml:space="preserve">Train healthcare staff on basic speech therapy techniques to improve accessibility in rural clinics across Uganda Kampala.</w:t>
      </w:r>
    </w:p>
    <w:bookmarkEnd w:id="23"/>
    <w:bookmarkStart w:id="24" w:name="clinical-supervisor"/>
    <w:p>
      <w:pPr>
        <w:pStyle w:val="Heading4"/>
      </w:pPr>
      <w:r>
        <w:t xml:space="preserve">Clinical Supervisor</w:t>
      </w:r>
    </w:p>
    <w:p>
      <w:pPr>
        <w:pStyle w:val="FirstParagraph"/>
      </w:pPr>
      <w:r>
        <w:rPr>
          <w:bCs/>
          <w:b/>
        </w:rPr>
        <w:t xml:space="preserve">Uganda Speech Therapy Center, Kampala</w:t>
      </w:r>
      <w:r>
        <w:t xml:space="preserve"> </w:t>
      </w:r>
      <w:r>
        <w:t xml:space="preserve">| [Year] – [Year]</w:t>
      </w:r>
    </w:p>
    <w:p>
      <w:pPr>
        <w:numPr>
          <w:ilvl w:val="0"/>
          <w:numId w:val="1004"/>
        </w:numPr>
        <w:pStyle w:val="Compact"/>
      </w:pPr>
      <w:r>
        <w:t xml:space="preserve">Served as a mentor for 15+ graduate students from Makerere University and Kyambogo University.</w:t>
      </w:r>
    </w:p>
    <w:p>
      <w:pPr>
        <w:numPr>
          <w:ilvl w:val="0"/>
          <w:numId w:val="1004"/>
        </w:numPr>
        <w:pStyle w:val="Compact"/>
      </w:pPr>
      <w:r>
        <w:t xml:space="preserve">Implemented evidence-based practices to address speech disorders in underserved communities.</w:t>
      </w:r>
    </w:p>
    <w:p>
      <w:pPr>
        <w:numPr>
          <w:ilvl w:val="0"/>
          <w:numId w:val="1004"/>
        </w:numPr>
        <w:pStyle w:val="Compact"/>
      </w:pPr>
      <w:r>
        <w:t xml:space="preserve">Organized community workshops on early detection of communication disorders in children.</w:t>
      </w:r>
    </w:p>
    <w:bookmarkEnd w:id="24"/>
    <w:bookmarkStart w:id="25" w:name="freelance-speech-therapist"/>
    <w:p>
      <w:pPr>
        <w:pStyle w:val="Heading4"/>
      </w:pPr>
      <w:r>
        <w:t xml:space="preserve">Freelance Speech Therapist</w:t>
      </w:r>
    </w:p>
    <w:p>
      <w:pPr>
        <w:pStyle w:val="FirstParagraph"/>
      </w:pPr>
      <w:r>
        <w:rPr>
          <w:bCs/>
          <w:b/>
        </w:rPr>
        <w:t xml:space="preserve">Kampala Private Clinics, Uganda</w:t>
      </w:r>
      <w:r>
        <w:t xml:space="preserve"> </w:t>
      </w:r>
      <w:r>
        <w:t xml:space="preserve">| [Year] – [Year]</w:t>
      </w:r>
    </w:p>
    <w:p>
      <w:pPr>
        <w:numPr>
          <w:ilvl w:val="0"/>
          <w:numId w:val="1005"/>
        </w:numPr>
        <w:pStyle w:val="Compact"/>
      </w:pPr>
      <w:r>
        <w:t xml:space="preserve">Provided one-on-one therapy sessions for adults with post-stroke aphasia and individuals with voice disorders.</w:t>
      </w:r>
    </w:p>
    <w:p>
      <w:pPr>
        <w:numPr>
          <w:ilvl w:val="0"/>
          <w:numId w:val="1005"/>
        </w:numPr>
        <w:pStyle w:val="Compact"/>
      </w:pPr>
      <w:r>
        <w:t xml:space="preserve">Collaborated with educators to design classroom strategies for students with learning disabilities.</w:t>
      </w:r>
    </w:p>
    <w:bookmarkEnd w:id="25"/>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Diagnostic assessments, articulation therapy, fluency disorders, voice therapy, and dysphagia management.</w:t>
      </w:r>
    </w:p>
    <w:p>
      <w:pPr>
        <w:numPr>
          <w:ilvl w:val="0"/>
          <w:numId w:val="1006"/>
        </w:numPr>
        <w:pStyle w:val="Compact"/>
      </w:pPr>
      <w:r>
        <w:rPr>
          <w:bCs/>
          <w:b/>
        </w:rPr>
        <w:t xml:space="preserve">Technology:</w:t>
      </w:r>
      <w:r>
        <w:t xml:space="preserve"> </w:t>
      </w:r>
      <w:r>
        <w:t xml:space="preserve">Proficient in using speech analysis software (e.g., Praat) and electronic health records (EHR) systems.</w:t>
      </w:r>
    </w:p>
    <w:p>
      <w:pPr>
        <w:numPr>
          <w:ilvl w:val="0"/>
          <w:numId w:val="1006"/>
        </w:numPr>
        <w:pStyle w:val="Compact"/>
      </w:pPr>
      <w:r>
        <w:rPr>
          <w:bCs/>
          <w:b/>
        </w:rPr>
        <w:t xml:space="preserve">Languages:</w:t>
      </w:r>
      <w:r>
        <w:t xml:space="preserve"> </w:t>
      </w:r>
      <w:r>
        <w:t xml:space="preserve">Fluent in English and Luganda; basic proficiency in Runyakitara and Runyankole.</w:t>
      </w:r>
    </w:p>
    <w:p>
      <w:pPr>
        <w:numPr>
          <w:ilvl w:val="0"/>
          <w:numId w:val="1006"/>
        </w:numPr>
        <w:pStyle w:val="Compact"/>
      </w:pPr>
      <w:r>
        <w:rPr>
          <w:bCs/>
          <w:b/>
        </w:rPr>
        <w:t xml:space="preserve">Cultural Competence:</w:t>
      </w:r>
      <w:r>
        <w:t xml:space="preserve"> </w:t>
      </w:r>
      <w:r>
        <w:t xml:space="preserve">Deep understanding of Ugandan cultural norms, communication styles, and community dynamics in Kampala.</w:t>
      </w:r>
    </w:p>
    <w:bookmarkEnd w:id="27"/>
    <w:bookmarkStart w:id="28" w:name="certifications-licenses"/>
    <w:p>
      <w:pPr>
        <w:pStyle w:val="Heading3"/>
      </w:pPr>
      <w:r>
        <w:t xml:space="preserve">Certifications &amp; Licenses</w:t>
      </w:r>
    </w:p>
    <w:p>
      <w:pPr>
        <w:numPr>
          <w:ilvl w:val="0"/>
          <w:numId w:val="1007"/>
        </w:numPr>
        <w:pStyle w:val="Compact"/>
      </w:pPr>
      <w:r>
        <w:rPr>
          <w:bCs/>
          <w:b/>
        </w:rPr>
        <w:t xml:space="preserve">Speech Therapist License</w:t>
      </w:r>
      <w:r>
        <w:t xml:space="preserve"> </w:t>
      </w:r>
      <w:r>
        <w:t xml:space="preserve">– Uganda National Council for Higher Education (UNCHE) | [Year]</w:t>
      </w:r>
    </w:p>
    <w:p>
      <w:pPr>
        <w:numPr>
          <w:ilvl w:val="0"/>
          <w:numId w:val="1007"/>
        </w:numPr>
        <w:pStyle w:val="Compact"/>
      </w:pPr>
      <w:r>
        <w:rPr>
          <w:bCs/>
          <w:b/>
        </w:rPr>
        <w:t xml:space="preserve">American Speech-Language-Hearing Association (ASHA) Certification</w:t>
      </w:r>
      <w:r>
        <w:t xml:space="preserve"> </w:t>
      </w:r>
      <w:r>
        <w:t xml:space="preserve">| [Year]</w:t>
      </w:r>
    </w:p>
    <w:p>
      <w:pPr>
        <w:numPr>
          <w:ilvl w:val="0"/>
          <w:numId w:val="1007"/>
        </w:numPr>
        <w:pStyle w:val="Compact"/>
      </w:pPr>
      <w:r>
        <w:rPr>
          <w:bCs/>
          <w:b/>
        </w:rPr>
        <w:t xml:space="preserve">Certified Specialist in Child Language Disorders</w:t>
      </w:r>
      <w:r>
        <w:t xml:space="preserve"> </w:t>
      </w:r>
      <w:r>
        <w:t xml:space="preserve">– ASHA | [Year]</w:t>
      </w:r>
    </w:p>
    <w:bookmarkEnd w:id="28"/>
    <w:bookmarkStart w:id="29" w:name="professional-affiliations"/>
    <w:p>
      <w:pPr>
        <w:pStyle w:val="Heading3"/>
      </w:pPr>
      <w:r>
        <w:t xml:space="preserve">Professional Affiliations</w:t>
      </w:r>
    </w:p>
    <w:p>
      <w:pPr>
        <w:numPr>
          <w:ilvl w:val="0"/>
          <w:numId w:val="1008"/>
        </w:numPr>
        <w:pStyle w:val="Compact"/>
      </w:pPr>
      <w:r>
        <w:rPr>
          <w:bCs/>
          <w:b/>
        </w:rPr>
        <w:t xml:space="preserve">Uganda Association of Speech-Language Pathologists and Audiologists (UASLPA)</w:t>
      </w:r>
      <w:r>
        <w:t xml:space="preserve"> </w:t>
      </w:r>
      <w:r>
        <w:t xml:space="preserve">| Member since [Year]</w:t>
      </w:r>
    </w:p>
    <w:p>
      <w:pPr>
        <w:numPr>
          <w:ilvl w:val="0"/>
          <w:numId w:val="1008"/>
        </w:numPr>
        <w:pStyle w:val="Compact"/>
      </w:pPr>
      <w:r>
        <w:rPr>
          <w:bCs/>
          <w:b/>
        </w:rPr>
        <w:t xml:space="preserve">African Speech-Language-Hearing Association (ASHA-Africa)</w:t>
      </w:r>
      <w:r>
        <w:t xml:space="preserve"> </w:t>
      </w:r>
      <w:r>
        <w:t xml:space="preserve">| Active participant in regional conferences held in Kampala.</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volunteer at the Uganda National Council for Children’s Welfare to support speech therapy programs for orphans and vulnerable children in Kampala.</w:t>
      </w:r>
    </w:p>
    <w:p>
      <w:pPr>
        <w:pStyle w:val="BodyText"/>
      </w:pPr>
      <w:r>
        <w:rPr>
          <w:bCs/>
          <w:b/>
        </w:rPr>
        <w:t xml:space="preserve">Publications:</w:t>
      </w:r>
    </w:p>
    <w:p>
      <w:pPr>
        <w:numPr>
          <w:ilvl w:val="0"/>
          <w:numId w:val="1009"/>
        </w:numPr>
        <w:pStyle w:val="Compact"/>
      </w:pPr>
      <w:r>
        <w:t xml:space="preserve">"Speech Therapy in Rural Uganda: Challenges and Innovations" – Published in the Journal of African Communication Disorders, 20XX.</w:t>
      </w:r>
    </w:p>
    <w:bookmarkEnd w:id="30"/>
    <w:bookmarkStart w:id="31" w:name="references"/>
    <w:p>
      <w:pPr>
        <w:pStyle w:val="Heading3"/>
      </w:pPr>
      <w:r>
        <w:t xml:space="preserve">References</w:t>
      </w:r>
    </w:p>
    <w:p>
      <w:pPr>
        <w:pStyle w:val="FirstParagraph"/>
      </w:pPr>
      <w:r>
        <w:t xml:space="preserve">Available upon request. Contact [Your Name] at example@email.com or +256 777 123456.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(Uganda Kampala)</dc:title>
  <dc:creator/>
  <dc:language>en</dc:language>
  <cp:keywords/>
  <dcterms:created xsi:type="dcterms:W3CDTF">2026-07-23T01:56:30Z</dcterms:created>
  <dcterms:modified xsi:type="dcterms:W3CDTF">2026-07-23T01:56:30Z</dcterms:modified>
</cp:coreProperties>
</file>

<file path=docProps/custom.xml><?xml version="1.0" encoding="utf-8"?>
<Properties xmlns="http://schemas.openxmlformats.org/officeDocument/2006/custom-properties" xmlns:vt="http://schemas.openxmlformats.org/officeDocument/2006/docPropsVTypes"/>
</file>