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(555) 123-4567</w:t>
      </w:r>
    </w:p>
    <w:p>
      <w:pPr>
        <w:pStyle w:val="BodyText"/>
      </w:pPr>
      <w:r>
        <w:rPr>
          <w:bCs/>
          <w:b/>
        </w:rPr>
        <w:t xml:space="preserve">Location:</w:t>
      </w:r>
      <w:r>
        <w:t xml:space="preserve"> </w:t>
      </w:r>
      <w:r>
        <w:t xml:space="preserve">United States San Francisco, CA</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the United States San Francisco area. Specializing in evaluating, diagnosing, and treating communication disorders across diverse populations, including children, adults, and individuals with developmental or neurological conditions. Proficient in evidence-based practices aligned with the standards of the American Speech-Language-Hearing Association (ASHA) and committed to fostering inclusive healthcare environments in San Francisco's dynamic community.</w:t>
      </w:r>
    </w:p>
    <w:bookmarkEnd w:id="21"/>
    <w:bookmarkStart w:id="22" w:name="education"/>
    <w:p>
      <w:pPr>
        <w:pStyle w:val="Heading2"/>
      </w:pPr>
      <w:r>
        <w:t xml:space="preserve">Education</w:t>
      </w:r>
    </w:p>
    <w:p>
      <w:pPr>
        <w:numPr>
          <w:ilvl w:val="0"/>
          <w:numId w:val="1001"/>
        </w:numPr>
        <w:pStyle w:val="Compact"/>
      </w:pPr>
      <w:r>
        <w:rPr>
          <w:bCs/>
          <w:b/>
        </w:rPr>
        <w:t xml:space="preserve">Bachelor of Science in Communication Sciences and Disorders</w:t>
      </w:r>
      <w:r>
        <w:t xml:space="preserve">, [University Name], United States San Francisco, CA</w:t>
      </w:r>
      <w:r>
        <w:br/>
      </w:r>
      <w:r>
        <w:t xml:space="preserve">Graduated: [Year]</w:t>
      </w:r>
    </w:p>
    <w:p>
      <w:pPr>
        <w:numPr>
          <w:ilvl w:val="0"/>
          <w:numId w:val="1001"/>
        </w:numPr>
        <w:pStyle w:val="Compact"/>
      </w:pPr>
      <w:r>
        <w:rPr>
          <w:bCs/>
          <w:b/>
        </w:rPr>
        <w:t xml:space="preserve">Masters of Science in Speech-Language Pathology</w:t>
      </w:r>
      <w:r>
        <w:t xml:space="preserve">, [University Name], United States San Francisco, CA</w:t>
      </w:r>
      <w:r>
        <w:br/>
      </w:r>
      <w:r>
        <w:t xml:space="preserve">Graduated: [Year]</w:t>
      </w:r>
    </w:p>
    <w:bookmarkEnd w:id="22"/>
    <w:bookmarkStart w:id="25" w:name="clinical-experience"/>
    <w:p>
      <w:pPr>
        <w:pStyle w:val="Heading2"/>
      </w:pPr>
      <w:r>
        <w:t xml:space="preserve">Clinical Experience</w:t>
      </w:r>
    </w:p>
    <w:bookmarkStart w:id="23" w:name="X3734027b69802b978a2c1b708acbeedea96f926"/>
    <w:p>
      <w:pPr>
        <w:pStyle w:val="Heading3"/>
      </w:pPr>
      <w:r>
        <w:rPr>
          <w:bCs/>
          <w:b/>
        </w:rPr>
        <w:t xml:space="preserve">Speech Therapist</w:t>
      </w:r>
      <w:r>
        <w:t xml:space="preserve">, [Clinic Name], San Francisco, CA</w:t>
      </w:r>
    </w:p>
    <w:p>
      <w:pPr>
        <w:pStyle w:val="FirstParagraph"/>
      </w:pPr>
      <w:r>
        <w:rPr>
          <w:iCs/>
          <w:i/>
        </w:rPr>
        <w:t xml:space="preserve">[Start Date] - [End Date]</w:t>
      </w:r>
    </w:p>
    <w:p>
      <w:pPr>
        <w:numPr>
          <w:ilvl w:val="0"/>
          <w:numId w:val="1002"/>
        </w:numPr>
        <w:pStyle w:val="Compact"/>
      </w:pPr>
      <w:r>
        <w:t xml:space="preserve">Provided individualized therapy sessions for patients with speech, language, and cognitive impairments, including aphasia and articulation disorders.</w:t>
      </w:r>
    </w:p>
    <w:p>
      <w:pPr>
        <w:numPr>
          <w:ilvl w:val="0"/>
          <w:numId w:val="1002"/>
        </w:numPr>
        <w:pStyle w:val="Compact"/>
      </w:pPr>
      <w:r>
        <w:t xml:space="preserve">Collaborated with educators and healthcare professionals to develop personalized treatment plans in alignment with the United States San Francisco public school system guidelines.</w:t>
      </w:r>
    </w:p>
    <w:p>
      <w:pPr>
        <w:numPr>
          <w:ilvl w:val="0"/>
          <w:numId w:val="1002"/>
        </w:numPr>
        <w:pStyle w:val="Compact"/>
      </w:pPr>
      <w:r>
        <w:t xml:space="preserve">Conducted comprehensive assessments using standardized tools such as the Clinical Evaluation of Language Fundamentals (CELF) and administered interventions for bilingual patients in San Francisco's multicultural environment.</w:t>
      </w:r>
    </w:p>
    <w:p>
      <w:pPr>
        <w:numPr>
          <w:ilvl w:val="0"/>
          <w:numId w:val="1002"/>
        </w:numPr>
        <w:pStyle w:val="Compact"/>
      </w:pPr>
      <w:r>
        <w:t xml:space="preserve">Trained and mentored graduate students from local universities, emphasizing cultural competence and ethical practices in speech therapy.</w:t>
      </w:r>
    </w:p>
    <w:p>
      <w:pPr>
        <w:numPr>
          <w:ilvl w:val="0"/>
          <w:numId w:val="1002"/>
        </w:numPr>
        <w:pStyle w:val="Compact"/>
      </w:pPr>
      <w:r>
        <w:t xml:space="preserve">Presented workshops on early intervention strategies at community health fairs across the United States San Francisco region, reaching over 500 attendees annually.</w:t>
      </w:r>
    </w:p>
    <w:bookmarkEnd w:id="23"/>
    <w:bookmarkStart w:id="24" w:name="X41fe15ae1cfea0e836961f937f3630c8238f75f"/>
    <w:p>
      <w:pPr>
        <w:pStyle w:val="Heading3"/>
      </w:pPr>
      <w:r>
        <w:rPr>
          <w:bCs/>
          <w:b/>
        </w:rPr>
        <w:t xml:space="preserve">Assistant Speech Therapist</w:t>
      </w:r>
      <w:r>
        <w:t xml:space="preserve">, [Hospital Name], San Francisco, CA</w:t>
      </w:r>
    </w:p>
    <w:p>
      <w:pPr>
        <w:pStyle w:val="FirstParagraph"/>
      </w:pPr>
      <w:r>
        <w:rPr>
          <w:iCs/>
          <w:i/>
        </w:rPr>
        <w:t xml:space="preserve">[Start Date] - [End Date]</w:t>
      </w:r>
    </w:p>
    <w:p>
      <w:pPr>
        <w:numPr>
          <w:ilvl w:val="0"/>
          <w:numId w:val="1003"/>
        </w:numPr>
        <w:pStyle w:val="Compact"/>
      </w:pPr>
      <w:r>
        <w:t xml:space="preserve">Supported patients recovering from stroke, traumatic brain injury, and autism spectrum disorders through targeted therapy sessions.</w:t>
      </w:r>
    </w:p>
    <w:p>
      <w:pPr>
        <w:numPr>
          <w:ilvl w:val="0"/>
          <w:numId w:val="1003"/>
        </w:numPr>
        <w:pStyle w:val="Compact"/>
      </w:pPr>
      <w:r>
        <w:t xml:space="preserve">Utilized advanced technology such as speech-generating devices and digital tools to enhance patient engagement in the United States San Francisco healthcare setting.</w:t>
      </w:r>
    </w:p>
    <w:p>
      <w:pPr>
        <w:numPr>
          <w:ilvl w:val="0"/>
          <w:numId w:val="1003"/>
        </w:numPr>
        <w:pStyle w:val="Compact"/>
      </w:pPr>
      <w:r>
        <w:t xml:space="preserve">Contributed to interdisciplinary team meetings, ensuring holistic care for patients with complex communication needs in a diverse urban population.</w:t>
      </w:r>
    </w:p>
    <w:p>
      <w:pPr>
        <w:numPr>
          <w:ilvl w:val="0"/>
          <w:numId w:val="1003"/>
        </w:numPr>
        <w:pStyle w:val="Compact"/>
      </w:pPr>
      <w:r>
        <w:t xml:space="preserve">Documented patient progress using electronic health records (EHR) systems, maintaining compliance with California state regulations and ASHA standards.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Speech-Language Pathologist License</w:t>
      </w:r>
      <w:r>
        <w:t xml:space="preserve">, State of California (License Number: [Number])</w:t>
      </w:r>
    </w:p>
    <w:p>
      <w:pPr>
        <w:numPr>
          <w:ilvl w:val="0"/>
          <w:numId w:val="1004"/>
        </w:numPr>
        <w:pStyle w:val="Compact"/>
      </w:pPr>
      <w:r>
        <w:rPr>
          <w:bCs/>
          <w:b/>
        </w:rPr>
        <w:t xml:space="preserve">American Speech-Language-Hearing Association (ASHA) Certification</w:t>
      </w:r>
      <w:r>
        <w:t xml:space="preserve"> </w:t>
      </w:r>
      <w:r>
        <w:t xml:space="preserve">(CCC-SLP)</w:t>
      </w:r>
    </w:p>
    <w:p>
      <w:pPr>
        <w:numPr>
          <w:ilvl w:val="0"/>
          <w:numId w:val="1004"/>
        </w:numPr>
        <w:pStyle w:val="Compact"/>
      </w:pPr>
      <w:r>
        <w:rPr>
          <w:bCs/>
          <w:b/>
        </w:rPr>
        <w:t xml:space="preserve">Bilingual Extension in Spanish</w:t>
      </w:r>
      <w:r>
        <w:t xml:space="preserve">, ASHA-approved program, United States San Francisco</w:t>
      </w:r>
    </w:p>
    <w:p>
      <w:pPr>
        <w:numPr>
          <w:ilvl w:val="0"/>
          <w:numId w:val="1004"/>
        </w:numPr>
        <w:pStyle w:val="Compact"/>
      </w:pPr>
      <w:r>
        <w:rPr>
          <w:bCs/>
          <w:b/>
        </w:rPr>
        <w:t xml:space="preserve">CPR and First Aid Certification</w:t>
      </w:r>
      <w:r>
        <w:t xml:space="preserve">, [Institution Name], [Year]</w:t>
      </w:r>
    </w:p>
    <w:bookmarkEnd w:id="26"/>
    <w:bookmarkStart w:id="27" w:name="professional-development"/>
    <w:p>
      <w:pPr>
        <w:pStyle w:val="Heading2"/>
      </w:pPr>
      <w:r>
        <w:t xml:space="preserve">Professional Development</w:t>
      </w:r>
    </w:p>
    <w:p>
      <w:pPr>
        <w:numPr>
          <w:ilvl w:val="0"/>
          <w:numId w:val="1005"/>
        </w:numPr>
        <w:pStyle w:val="Compact"/>
      </w:pPr>
      <w:r>
        <w:t xml:space="preserve">Completed a 40-hour workshop on "Cultural Responsiveness in Speech Therapy" at the San Francisco Speech-Language Hearing Association (SF-SLHA) annual conference, [Year].</w:t>
      </w:r>
    </w:p>
    <w:p>
      <w:pPr>
        <w:numPr>
          <w:ilvl w:val="0"/>
          <w:numId w:val="1005"/>
        </w:numPr>
        <w:pStyle w:val="Compact"/>
      </w:pPr>
      <w:r>
        <w:t xml:space="preserve">Participated in a seminar on "Telepractice in Speech Therapy" hosted by the California Department of Education, [Year], enhancing remote therapy skills for urban and rural populations in the United States San Francisco area.</w:t>
      </w:r>
    </w:p>
    <w:p>
      <w:pPr>
        <w:numPr>
          <w:ilvl w:val="0"/>
          <w:numId w:val="1005"/>
        </w:numPr>
        <w:pStyle w:val="Compact"/>
      </w:pPr>
      <w:r>
        <w:t xml:space="preserve">Attended a workshop on "AAC (Augmented and Alternative Communication) Devices" at the ASHA Convention, [Year], to better serve patients with complex communication needs.</w:t>
      </w:r>
    </w:p>
    <w:bookmarkEnd w:id="27"/>
    <w:bookmarkStart w:id="28" w:name="skills"/>
    <w:p>
      <w:pPr>
        <w:pStyle w:val="Heading2"/>
      </w:pPr>
      <w:r>
        <w:t xml:space="preserve">Skills</w:t>
      </w:r>
    </w:p>
    <w:p>
      <w:pPr>
        <w:numPr>
          <w:ilvl w:val="0"/>
          <w:numId w:val="1006"/>
        </w:numPr>
        <w:pStyle w:val="Compact"/>
      </w:pPr>
      <w:r>
        <w:t xml:space="preserve">Expertise in speech and language disorders, including articulation, fluency, and voice therapy.</w:t>
      </w:r>
    </w:p>
    <w:p>
      <w:pPr>
        <w:numPr>
          <w:ilvl w:val="0"/>
          <w:numId w:val="1006"/>
        </w:numPr>
        <w:pStyle w:val="Compact"/>
      </w:pPr>
      <w:r>
        <w:t xml:space="preserve">Proficient in using assessment tools such as the Peabody Picture Vocabulary Test (PPVT) and the Goldman-Fristoe Test of Articulation (GFTA).</w:t>
      </w:r>
    </w:p>
    <w:p>
      <w:pPr>
        <w:numPr>
          <w:ilvl w:val="0"/>
          <w:numId w:val="1006"/>
        </w:numPr>
        <w:pStyle w:val="Compact"/>
      </w:pPr>
      <w:r>
        <w:t xml:space="preserve">Fluent in English and Spanish, with experience working with bilingual families in San Francisco's diverse communities.</w:t>
      </w:r>
    </w:p>
    <w:p>
      <w:pPr>
        <w:numPr>
          <w:ilvl w:val="0"/>
          <w:numId w:val="1006"/>
        </w:numPr>
        <w:pStyle w:val="Compact"/>
      </w:pPr>
      <w:r>
        <w:t xml:space="preserve">Strong interpersonal and communication skills, fostering trust and collaboration with patients, families, and colleagues.</w:t>
      </w:r>
    </w:p>
    <w:p>
      <w:pPr>
        <w:numPr>
          <w:ilvl w:val="0"/>
          <w:numId w:val="1006"/>
        </w:numPr>
        <w:pStyle w:val="Compact"/>
      </w:pPr>
      <w:r>
        <w:t xml:space="preserve">Adaptable to fast-paced environments, prioritizing patient-centered care in the United States San Francisco healthcare system.</w:t>
      </w:r>
    </w:p>
    <w:bookmarkEnd w:id="28"/>
    <w:bookmarkStart w:id="29" w:name="community-involvement"/>
    <w:p>
      <w:pPr>
        <w:pStyle w:val="Heading2"/>
      </w:pPr>
      <w:r>
        <w:t xml:space="preserve">Community Involvement</w:t>
      </w:r>
    </w:p>
    <w:p>
      <w:pPr>
        <w:numPr>
          <w:ilvl w:val="0"/>
          <w:numId w:val="1007"/>
        </w:numPr>
        <w:pStyle w:val="Compact"/>
      </w:pPr>
      <w:r>
        <w:t xml:space="preserve">Volunteered as a speech therapy mentor for the San Francisco Unified School District, supporting underprivileged students with communication challenges.</w:t>
      </w:r>
    </w:p>
    <w:p>
      <w:pPr>
        <w:numPr>
          <w:ilvl w:val="0"/>
          <w:numId w:val="1007"/>
        </w:numPr>
        <w:pStyle w:val="Compact"/>
      </w:pPr>
      <w:r>
        <w:t xml:space="preserve">Contributed to the "Talk About It" initiative, a community program in United States San Francisco aimed at early detection of speech delays in toddlers.</w:t>
      </w:r>
    </w:p>
    <w:p>
      <w:pPr>
        <w:numPr>
          <w:ilvl w:val="0"/>
          <w:numId w:val="1007"/>
        </w:numPr>
        <w:pStyle w:val="Compact"/>
      </w:pPr>
      <w:r>
        <w:t xml:space="preserve">Participated in local health fairs and outreach programs to educate families on the importance of speech therapy and preventive care.</w:t>
      </w:r>
    </w:p>
    <w:bookmarkEnd w:id="29"/>
    <w:bookmarkStart w:id="30" w:name="references"/>
    <w:p>
      <w:pPr>
        <w:pStyle w:val="Heading2"/>
      </w:pPr>
      <w:r>
        <w:t xml:space="preserve">References</w:t>
      </w:r>
    </w:p>
    <w:p>
      <w:pPr>
        <w:pStyle w:val="FirstParagraph"/>
      </w:pPr>
      <w:r>
        <w:t xml:space="preserve">Available upon request. References include supervisors from [Clinic Name] and [Hospital Name], as well as academic advisors from [University Name].</w:t>
      </w:r>
    </w:p>
    <w:bookmarkEnd w:id="30"/>
    <w:p>
      <w:pPr>
        <w:pStyle w:val="BodyText"/>
      </w:pPr>
      <w:r>
        <w:t xml:space="preserve">Curriculum Vitae | Speech Therapist | United States San Francisco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2025-12-05T10:10:48Z</dcterms:created>
  <dcterms:modified xsi:type="dcterms:W3CDTF">2025-12-05T10:10:48Z</dcterms:modified>
</cp:coreProperties>
</file>

<file path=docProps/custom.xml><?xml version="1.0" encoding="utf-8"?>
<Properties xmlns="http://schemas.openxmlformats.org/officeDocument/2006/custom-properties" xmlns:vt="http://schemas.openxmlformats.org/officeDocument/2006/docPropsVTypes"/>
</file>