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joaosilva.statistician@outlook.com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urpose"/>
    <w:p>
      <w:pPr>
        <w:pStyle w:val="Heading2"/>
      </w:pPr>
      <w:r>
        <w:t xml:space="preserve">Purpose</w:t>
      </w:r>
    </w:p>
    <w:p>
      <w:pPr>
        <w:pStyle w:val="FirstParagraph"/>
      </w:pPr>
      <w:r>
        <w:t xml:space="preserve">This Curriculum Vitae (CV) is tailored for a Statistician seeking employment opportunities in Brazil, with a focus on Rio de Janeiro. The document highlights expertise in data analysis, statistical modeling, and research methodologies specific to the Brazilian context, aligning with the needs of local industries such as healthcare, finance, education, and public policy.</w:t>
      </w:r>
    </w:p>
    <w:bookmarkEnd w:id="21"/>
    <w:bookmarkStart w:id="22" w:name="professional-summary"/>
    <w:p>
      <w:pPr>
        <w:pStyle w:val="Heading2"/>
      </w:pPr>
      <w:r>
        <w:t xml:space="preserve">Professional Summary</w:t>
      </w:r>
    </w:p>
    <w:p>
      <w:pPr>
        <w:pStyle w:val="FirstParagraph"/>
      </w:pPr>
      <w:r>
        <w:t xml:space="preserve">A dedicated Statistician with over 8 years of experience in designing and executing data-driven solutions for diverse sectors in Brazil. Proficient in leveraging statistical tools to address complex challenges, including economic forecasting, public health analytics, and market research. A strong advocate for evidence-based decision-making, with a proven track record of collaborating with organizations in Rio de Janeiro to optimize processes and improve outcomes. Committed to advancing statistical practices that align with Brazil’s socio-economic development goals.</w:t>
      </w:r>
    </w:p>
    <w:bookmarkEnd w:id="22"/>
    <w:bookmarkStart w:id="23" w:name="education"/>
    <w:p>
      <w:pPr>
        <w:pStyle w:val="Heading2"/>
      </w:pPr>
      <w:r>
        <w:t xml:space="preserve">Education</w:t>
      </w:r>
    </w:p>
    <w:p>
      <w:pPr>
        <w:numPr>
          <w:ilvl w:val="0"/>
          <w:numId w:val="1001"/>
        </w:numPr>
        <w:pStyle w:val="Compact"/>
      </w:pPr>
      <w:r>
        <w:rPr>
          <w:bCs/>
          <w:b/>
        </w:rPr>
        <w:t xml:space="preserve">Bachelor of Science in Statistics</w:t>
      </w:r>
      <w:r>
        <w:br/>
      </w:r>
      <w:r>
        <w:t xml:space="preserve">Universidade Federal do Rio de Janeiro (UFRJ)</w:t>
      </w:r>
      <w:r>
        <w:br/>
      </w:r>
      <w:r>
        <w:t xml:space="preserve">Graduated: June 2015</w:t>
      </w:r>
      <w:r>
        <w:br/>
      </w:r>
      <w:r>
        <w:t xml:space="preserve">Relevant coursework: Probability Theory, Inferential Statistics, Data Analysis, and Computational Statistics.</w:t>
      </w:r>
    </w:p>
    <w:p>
      <w:pPr>
        <w:numPr>
          <w:ilvl w:val="0"/>
          <w:numId w:val="1001"/>
        </w:numPr>
        <w:pStyle w:val="Compact"/>
      </w:pPr>
      <w:r>
        <w:rPr>
          <w:bCs/>
          <w:b/>
        </w:rPr>
        <w:t xml:space="preserve">Master of Science in Applied Statistics</w:t>
      </w:r>
      <w:r>
        <w:br/>
      </w:r>
      <w:r>
        <w:t xml:space="preserve">Instituto Nacional de Matemática Pura e Aplicada (IMPA)</w:t>
      </w:r>
      <w:r>
        <w:br/>
      </w:r>
      <w:r>
        <w:t xml:space="preserve">Graduated: December 2017</w:t>
      </w:r>
      <w:r>
        <w:br/>
      </w:r>
      <w:r>
        <w:t xml:space="preserve">Thesis: "Statistical Modeling for Urban Demographics in Rio de Janeiro".</w:t>
      </w:r>
    </w:p>
    <w:p>
      <w:pPr>
        <w:numPr>
          <w:ilvl w:val="0"/>
          <w:numId w:val="1001"/>
        </w:numPr>
        <w:pStyle w:val="Compact"/>
      </w:pPr>
      <w:r>
        <w:rPr>
          <w:bCs/>
          <w:b/>
        </w:rPr>
        <w:t xml:space="preserve">Certification in Data Science</w:t>
      </w:r>
      <w:r>
        <w:br/>
      </w:r>
      <w:r>
        <w:t xml:space="preserve">Coursera (Johns Hopkins University)</w:t>
      </w:r>
      <w:r>
        <w:br/>
      </w:r>
      <w:r>
        <w:t xml:space="preserve">Completed: March 2020</w:t>
      </w:r>
      <w:r>
        <w:br/>
      </w:r>
      <w:r>
        <w:t xml:space="preserve">Focused on Python programming, machine learning, and data visualization.</w:t>
      </w:r>
    </w:p>
    <w:bookmarkEnd w:id="23"/>
    <w:bookmarkStart w:id="27" w:name="work-experience"/>
    <w:p>
      <w:pPr>
        <w:pStyle w:val="Heading2"/>
      </w:pPr>
      <w:r>
        <w:t xml:space="preserve">Work Experience</w:t>
      </w:r>
    </w:p>
    <w:bookmarkStart w:id="24" w:name="senior-statistician"/>
    <w:p>
      <w:pPr>
        <w:pStyle w:val="Heading3"/>
      </w:pPr>
      <w:r>
        <w:t xml:space="preserve">Senior Statistician</w:t>
      </w:r>
    </w:p>
    <w:p>
      <w:pPr>
        <w:pStyle w:val="FirstParagraph"/>
      </w:pPr>
      <w:r>
        <w:rPr>
          <w:bCs/>
          <w:b/>
        </w:rPr>
        <w:t xml:space="preserve">Instituto de Pesquisa Econômica Aplicada (IPEA)</w:t>
      </w:r>
      <w:r>
        <w:br/>
      </w:r>
      <w:r>
        <w:t xml:space="preserve">Rio de Janeiro, Brazil</w:t>
      </w:r>
      <w:r>
        <w:br/>
      </w:r>
      <w:r>
        <w:t xml:space="preserve">January 2019 – Present</w:t>
      </w:r>
    </w:p>
    <w:p>
      <w:pPr>
        <w:numPr>
          <w:ilvl w:val="0"/>
          <w:numId w:val="1002"/>
        </w:numPr>
        <w:pStyle w:val="Compact"/>
      </w:pPr>
      <w:r>
        <w:t xml:space="preserve">Designed and implemented statistical models to analyze economic indicators in partnership with the Brazilian Ministry of Economy.</w:t>
      </w:r>
    </w:p>
    <w:p>
      <w:pPr>
        <w:numPr>
          <w:ilvl w:val="0"/>
          <w:numId w:val="1002"/>
        </w:numPr>
        <w:pStyle w:val="Compact"/>
      </w:pPr>
      <w:r>
        <w:t xml:space="preserve">Led a team of researchers to evaluate social programs in Rio de Janeiro, contributing to policy recommendations for poverty reduction.</w:t>
      </w:r>
    </w:p>
    <w:p>
      <w:pPr>
        <w:numPr>
          <w:ilvl w:val="0"/>
          <w:numId w:val="1002"/>
        </w:numPr>
        <w:pStyle w:val="Compact"/>
      </w:pPr>
      <w:r>
        <w:t xml:space="preserve">Published reports on income distribution and labor market trends, which were cited by local governments and international organizations.</w:t>
      </w:r>
    </w:p>
    <w:bookmarkEnd w:id="24"/>
    <w:bookmarkStart w:id="25" w:name="statistician"/>
    <w:p>
      <w:pPr>
        <w:pStyle w:val="Heading3"/>
      </w:pPr>
      <w:r>
        <w:t xml:space="preserve">Statistician</w:t>
      </w:r>
    </w:p>
    <w:p>
      <w:pPr>
        <w:pStyle w:val="FirstParagraph"/>
      </w:pPr>
      <w:r>
        <w:rPr>
          <w:bCs/>
          <w:b/>
        </w:rPr>
        <w:t xml:space="preserve">Empresa Brasileira de Informações Econômicas (EMBRAPA)</w:t>
      </w:r>
      <w:r>
        <w:br/>
      </w:r>
      <w:r>
        <w:t xml:space="preserve">Rio de Janeiro, Brazil</w:t>
      </w:r>
      <w:r>
        <w:br/>
      </w:r>
      <w:r>
        <w:t xml:space="preserve">June 2017 – December 2018</w:t>
      </w:r>
    </w:p>
    <w:p>
      <w:pPr>
        <w:numPr>
          <w:ilvl w:val="0"/>
          <w:numId w:val="1003"/>
        </w:numPr>
        <w:pStyle w:val="Compact"/>
      </w:pPr>
      <w:r>
        <w:t xml:space="preserve">Analyzed agricultural data to support sustainable development initiatives in rural regions of Brazil.</w:t>
      </w:r>
    </w:p>
    <w:p>
      <w:pPr>
        <w:numPr>
          <w:ilvl w:val="0"/>
          <w:numId w:val="1003"/>
        </w:numPr>
        <w:pStyle w:val="Compact"/>
      </w:pPr>
      <w:r>
        <w:t xml:space="preserve">Developed predictive models for crop yields using R and Python, improving forecasting accuracy by 25%.</w:t>
      </w:r>
    </w:p>
    <w:p>
      <w:pPr>
        <w:numPr>
          <w:ilvl w:val="0"/>
          <w:numId w:val="1003"/>
        </w:numPr>
        <w:pStyle w:val="Compact"/>
      </w:pPr>
      <w:r>
        <w:t xml:space="preserve">Collaborated with local farmers in Rio de Janeiro to design surveys and interpret results for resource allocation.</w:t>
      </w:r>
    </w:p>
    <w:bookmarkEnd w:id="25"/>
    <w:bookmarkStart w:id="26" w:name="data-analyst"/>
    <w:p>
      <w:pPr>
        <w:pStyle w:val="Heading3"/>
      </w:pPr>
      <w:r>
        <w:t xml:space="preserve">Data Analyst</w:t>
      </w:r>
    </w:p>
    <w:p>
      <w:pPr>
        <w:pStyle w:val="FirstParagraph"/>
      </w:pPr>
      <w:r>
        <w:rPr>
          <w:bCs/>
          <w:b/>
        </w:rPr>
        <w:t xml:space="preserve">Consultoria em Análise de Dados Ltda.</w:t>
      </w:r>
      <w:r>
        <w:br/>
      </w:r>
      <w:r>
        <w:t xml:space="preserve">Rio de Janeiro, Brazil</w:t>
      </w:r>
      <w:r>
        <w:br/>
      </w:r>
      <w:r>
        <w:t xml:space="preserve">April 2015 – May 2017</w:t>
      </w:r>
    </w:p>
    <w:p>
      <w:pPr>
        <w:numPr>
          <w:ilvl w:val="0"/>
          <w:numId w:val="1004"/>
        </w:numPr>
        <w:pStyle w:val="Compact"/>
      </w:pPr>
      <w:r>
        <w:t xml:space="preserve">Provided statistical consulting services to businesses in the finance and healthcare sectors.</w:t>
      </w:r>
    </w:p>
    <w:p>
      <w:pPr>
        <w:numPr>
          <w:ilvl w:val="0"/>
          <w:numId w:val="1004"/>
        </w:numPr>
        <w:pStyle w:val="Compact"/>
      </w:pPr>
      <w:r>
        <w:t xml:space="preserve">Created dashboards using Tableau to visualize key performance indicators (KPIs) for clients in Rio de Janeiro.</w:t>
      </w:r>
    </w:p>
    <w:p>
      <w:pPr>
        <w:numPr>
          <w:ilvl w:val="0"/>
          <w:numId w:val="1004"/>
        </w:numPr>
        <w:pStyle w:val="Compact"/>
      </w:pPr>
      <w:r>
        <w:t xml:space="preserve">Conducted A/B testing for digital marketing campaigns, resulting in a 15% increase in customer engagement.</w:t>
      </w:r>
    </w:p>
    <w:bookmarkEnd w:id="26"/>
    <w:bookmarkEnd w:id="27"/>
    <w:bookmarkStart w:id="28" w:name="key-skills"/>
    <w:p>
      <w:pPr>
        <w:pStyle w:val="Heading2"/>
      </w:pPr>
      <w:r>
        <w:t xml:space="preserve">Key 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Programming Languages:</w:t>
      </w:r>
      <w:r>
        <w:t xml:space="preserve"> </w:t>
      </w:r>
      <w:r>
        <w:t xml:space="preserve">SQL for database management</w:t>
      </w:r>
    </w:p>
    <w:p>
      <w:pPr>
        <w:numPr>
          <w:ilvl w:val="0"/>
          <w:numId w:val="1005"/>
        </w:numPr>
        <w:pStyle w:val="Compact"/>
      </w:pPr>
      <w:r>
        <w:rPr>
          <w:bCs/>
          <w:b/>
        </w:rPr>
        <w:t xml:space="preserve">Educational Background:</w:t>
      </w:r>
      <w:r>
        <w:t xml:space="preserve"> </w:t>
      </w:r>
      <w:r>
        <w:t xml:space="preserve">Strong foundation in mathematical statistics and probability theory.</w:t>
      </w:r>
    </w:p>
    <w:p>
      <w:pPr>
        <w:numPr>
          <w:ilvl w:val="0"/>
          <w:numId w:val="1005"/>
        </w:numPr>
        <w:pStyle w:val="Compact"/>
      </w:pPr>
      <w:r>
        <w:rPr>
          <w:bCs/>
          <w:b/>
        </w:rPr>
        <w:t xml:space="preserve">Brazil-Specific Expertise:</w:t>
      </w:r>
      <w:r>
        <w:t xml:space="preserve"> </w:t>
      </w:r>
      <w:r>
        <w:t xml:space="preserve">Familiarity with Brazilian data sources such as IBGE (Instituto Brasileiro de Geografia e Estatística) and PROCON (Consumer Protection Agency).</w:t>
      </w:r>
    </w:p>
    <w:bookmarkEnd w:id="28"/>
    <w:bookmarkStart w:id="29" w:name="projects-research"/>
    <w:p>
      <w:pPr>
        <w:pStyle w:val="Heading2"/>
      </w:pPr>
      <w:r>
        <w:t xml:space="preserve">Projects &amp; Research</w:t>
      </w:r>
    </w:p>
    <w:p>
      <w:pPr>
        <w:pStyle w:val="FirstParagraph"/>
      </w:pPr>
      <w:r>
        <w:rPr>
          <w:bCs/>
          <w:b/>
        </w:rPr>
        <w:t xml:space="preserve">"Analyzing Health Outcomes in Rio de Janeiro’s Favelas"</w:t>
      </w:r>
      <w:r>
        <w:br/>
      </w:r>
      <w:r>
        <w:t xml:space="preserve">Collaborated with the Oswaldo Cruz Foundation (Fiocruz) to study healthcare access disparities. The project resulted in a published paper in the Brazilian Journal of Public Health.</w:t>
      </w:r>
    </w:p>
    <w:p>
      <w:pPr>
        <w:pStyle w:val="BodyText"/>
      </w:pPr>
      <w:r>
        <w:rPr>
          <w:bCs/>
          <w:b/>
        </w:rPr>
        <w:t xml:space="preserve">"Economic Forecasting for Rio’s Tourism Sector"</w:t>
      </w:r>
      <w:r>
        <w:br/>
      </w:r>
      <w:r>
        <w:t xml:space="preserve">Developed time-series models to predict tourist arrivals, aiding local businesses in strategic planning during the 2016 Olympics.</w:t>
      </w:r>
    </w:p>
    <w:bookmarkEnd w:id="29"/>
    <w:bookmarkStart w:id="30" w:name="publications-presentations"/>
    <w:p>
      <w:pPr>
        <w:pStyle w:val="Heading2"/>
      </w:pPr>
      <w:r>
        <w:t xml:space="preserve">Publications &amp; Presentations</w:t>
      </w:r>
    </w:p>
    <w:p>
      <w:pPr>
        <w:numPr>
          <w:ilvl w:val="0"/>
          <w:numId w:val="1006"/>
        </w:numPr>
        <w:pStyle w:val="Compact"/>
      </w:pPr>
      <w:r>
        <w:t xml:space="preserve">"Statistical Methods for Urban Planning in Rio de Janeiro," presented at the 10th Brazilian Conference on Statistics, 2019.</w:t>
      </w:r>
    </w:p>
    <w:p>
      <w:pPr>
        <w:numPr>
          <w:ilvl w:val="0"/>
          <w:numId w:val="1006"/>
        </w:numPr>
        <w:pStyle w:val="Compact"/>
      </w:pPr>
      <w:r>
        <w:t xml:space="preserve">Co-author of "Data-Driven Solutions for Sustainable Development in Brazil," published in the Journal of Applied Statistics, 2021.</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Google Analytics Certified</w:t>
      </w:r>
      <w:r>
        <w:br/>
      </w:r>
      <w:r>
        <w:t xml:space="preserve">Google (2018)</w:t>
      </w:r>
    </w:p>
    <w:p>
      <w:pPr>
        <w:numPr>
          <w:ilvl w:val="0"/>
          <w:numId w:val="1007"/>
        </w:numPr>
        <w:pStyle w:val="Compact"/>
      </w:pPr>
      <w:r>
        <w:rPr>
          <w:bCs/>
          <w:b/>
        </w:rPr>
        <w:t xml:space="preserve">Statistical Analysis for Business Decisions</w:t>
      </w:r>
      <w:r>
        <w:br/>
      </w:r>
      <w:r>
        <w:t xml:space="preserve">Coursera (2019)</w:t>
      </w:r>
    </w:p>
    <w:p>
      <w:pPr>
        <w:numPr>
          <w:ilvl w:val="0"/>
          <w:numId w:val="1007"/>
        </w:numPr>
        <w:pStyle w:val="Compact"/>
      </w:pPr>
      <w:r>
        <w:rPr>
          <w:bCs/>
          <w:b/>
        </w:rPr>
        <w:t xml:space="preserve">Brazilian Statistical Society Membership</w:t>
      </w:r>
      <w:r>
        <w:br/>
      </w:r>
      <w:r>
        <w:t xml:space="preserve">Since 2016</w:t>
      </w:r>
    </w:p>
    <w:bookmarkEnd w:id="31"/>
    <w:bookmarkStart w:id="32"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TOEFL iBT 105)</w:t>
      </w:r>
    </w:p>
    <w:p>
      <w:pPr>
        <w:numPr>
          <w:ilvl w:val="0"/>
          <w:numId w:val="1008"/>
        </w:numPr>
        <w:pStyle w:val="Compact"/>
      </w:pPr>
      <w:r>
        <w:t xml:space="preserve">Spanish (Intermediate)</w:t>
      </w:r>
    </w:p>
    <w:bookmarkEnd w:id="32"/>
    <w:bookmarkStart w:id="33" w:name="references"/>
    <w:p>
      <w:pPr>
        <w:pStyle w:val="Heading2"/>
      </w:pPr>
      <w:r>
        <w:t xml:space="preserve">References</w:t>
      </w:r>
    </w:p>
    <w:p>
      <w:pPr>
        <w:pStyle w:val="FirstParagraph"/>
      </w:pPr>
      <w:r>
        <w:t xml:space="preserve">Available upon request. Includes contact details of former colleagues and supervisors in Rio de Janeiro, such as Dr. Maria Oliveira (IPEA) and Professor Carlos Ferreira (UFRJ).</w:t>
      </w:r>
    </w:p>
    <w:p>
      <w:pPr>
        <w:pStyle w:val="BodyText"/>
      </w:pPr>
      <w:r>
        <w:t xml:space="preserve">This Curriculum Vitae is crafted for a Statistician in Brazil, emphasizing expertise and achievements within Rio de Janeiro’s dynamic professional landscape. It aligns with the expectations of Brazilian employers while maintaining global standards of statistical practice.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2025-12-04T01:09:00Z</dcterms:created>
  <dcterms:modified xsi:type="dcterms:W3CDTF">2025-12-04T01:09:00Z</dcterms:modified>
</cp:coreProperties>
</file>

<file path=docProps/custom.xml><?xml version="1.0" encoding="utf-8"?>
<Properties xmlns="http://schemas.openxmlformats.org/officeDocument/2006/custom-properties" xmlns:vt="http://schemas.openxmlformats.org/officeDocument/2006/docPropsVTypes"/>
</file>