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Chile</w:t>
      </w:r>
      <w:r>
        <w:t xml:space="preserve"> </w:t>
      </w:r>
      <w:r>
        <w:t xml:space="preserve">Santiago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XXX XXXX</w:t>
      </w:r>
    </w:p>
    <w:p>
      <w:pPr>
        <w:pStyle w:val="BodyText"/>
      </w:pP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Specializing in leveraging quantitative techniques to solve complex problems across industries such as healthcare, finance, public policy, and environmental science. Proficient in both theoretical and applied statistics, with a focus on delivering actionable insights for decision-making. Committed to advancing statistical practices within Chile Santiago’s dynamic economic and social landscape.</w:t>
      </w:r>
    </w:p>
    <w:bookmarkEnd w:id="21"/>
    <w:bookmarkStart w:id="22" w:name="education"/>
    <w:p>
      <w:pPr>
        <w:pStyle w:val="Heading2"/>
      </w:pPr>
      <w:r>
        <w:t xml:space="preserve">Education</w:t>
      </w:r>
    </w:p>
    <w:p>
      <w:pPr>
        <w:pStyle w:val="FirstParagraph"/>
      </w:pPr>
      <w:r>
        <w:rPr>
          <w:bCs/>
          <w:b/>
        </w:rPr>
        <w:t xml:space="preserve">MSc in Statistics</w:t>
      </w:r>
      <w:r>
        <w:t xml:space="preserve">, Universidad de Chile, Santiago, Chile (2015–2017)</w:t>
      </w:r>
    </w:p>
    <w:p>
      <w:pPr>
        <w:numPr>
          <w:ilvl w:val="0"/>
          <w:numId w:val="1001"/>
        </w:numPr>
        <w:pStyle w:val="Compact"/>
      </w:pPr>
      <w:r>
        <w:t xml:space="preserve">Thesis: "Statistical Analysis of Urban Health Disparities in Santiago."</w:t>
      </w:r>
    </w:p>
    <w:p>
      <w:pPr>
        <w:numPr>
          <w:ilvl w:val="0"/>
          <w:numId w:val="1001"/>
        </w:numPr>
        <w:pStyle w:val="Compact"/>
      </w:pPr>
      <w:r>
        <w:t xml:space="preserve">Relevant coursework: Multivariate Analysis, Time Series Forecasting, and Experimental Design.</w:t>
      </w:r>
    </w:p>
    <w:p>
      <w:pPr>
        <w:pStyle w:val="FirstParagraph"/>
      </w:pPr>
      <w:r>
        <w:rPr>
          <w:bCs/>
          <w:b/>
        </w:rPr>
        <w:t xml:space="preserve">BSc in Mathematics</w:t>
      </w:r>
      <w:r>
        <w:t xml:space="preserve">, Pontificia Universidad Católica de Chile, Santiago, Chile (2011–2015)</w:t>
      </w:r>
    </w:p>
    <w:p>
      <w:pPr>
        <w:numPr>
          <w:ilvl w:val="0"/>
          <w:numId w:val="1002"/>
        </w:numPr>
        <w:pStyle w:val="Compact"/>
      </w:pPr>
      <w:r>
        <w:t xml:space="preserve">Focus on probability theory and mathematical modeling with applications to real-world data.</w:t>
      </w:r>
    </w:p>
    <w:bookmarkEnd w:id="22"/>
    <w:bookmarkStart w:id="26"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bCs/>
          <w:b/>
        </w:rPr>
        <w:t xml:space="preserve">Instituto Nacional de Estadísticas (INE), Santiago, Chile</w:t>
      </w:r>
      <w:r>
        <w:t xml:space="preserve"> </w:t>
      </w:r>
      <w:r>
        <w:t xml:space="preserve">| January 2018 – Present</w:t>
      </w:r>
    </w:p>
    <w:p>
      <w:pPr>
        <w:numPr>
          <w:ilvl w:val="0"/>
          <w:numId w:val="1003"/>
        </w:numPr>
        <w:pStyle w:val="Compact"/>
      </w:pPr>
      <w:r>
        <w:t xml:space="preserve">Lead statistical analysis for national censuses and surveys, ensuring data accuracy and compliance with Chilean regulatory standards.</w:t>
      </w:r>
    </w:p>
    <w:p>
      <w:pPr>
        <w:numPr>
          <w:ilvl w:val="0"/>
          <w:numId w:val="1003"/>
        </w:numPr>
        <w:pStyle w:val="Compact"/>
      </w:pPr>
      <w:r>
        <w:t xml:space="preserve">Developed predictive models to analyze economic trends in Santiago’s industrial sectors, supporting policy formulation by the Ministry of Economy.</w:t>
      </w:r>
    </w:p>
    <w:p>
      <w:pPr>
        <w:numPr>
          <w:ilvl w:val="0"/>
          <w:numId w:val="1003"/>
        </w:numPr>
        <w:pStyle w:val="Compact"/>
      </w:pPr>
      <w:r>
        <w:t xml:space="preserve">Collaborated with international organizations such as the World Bank to improve data collection methodologies for social development projects in Chile.</w:t>
      </w:r>
    </w:p>
    <w:p>
      <w:pPr>
        <w:numPr>
          <w:ilvl w:val="0"/>
          <w:numId w:val="1003"/>
        </w:numPr>
        <w:pStyle w:val="Compact"/>
      </w:pPr>
      <w:r>
        <w:t xml:space="preserve">Published research on urban demographic patterns in Santiago, contributing to academic discussions on population growth and migration.</w:t>
      </w:r>
    </w:p>
    <w:bookmarkEnd w:id="23"/>
    <w:bookmarkStart w:id="24" w:name="statistical-analyst"/>
    <w:p>
      <w:pPr>
        <w:pStyle w:val="Heading3"/>
      </w:pPr>
      <w:r>
        <w:t xml:space="preserve">Statistical Analyst</w:t>
      </w:r>
    </w:p>
    <w:p>
      <w:pPr>
        <w:pStyle w:val="FirstParagraph"/>
      </w:pPr>
      <w:r>
        <w:rPr>
          <w:bCs/>
          <w:b/>
        </w:rPr>
        <w:t xml:space="preserve">BancoEstado, Santiago, Chile</w:t>
      </w:r>
      <w:r>
        <w:t xml:space="preserve"> </w:t>
      </w:r>
      <w:r>
        <w:t xml:space="preserve">| June 2016 – December 2017</w:t>
      </w:r>
    </w:p>
    <w:p>
      <w:pPr>
        <w:numPr>
          <w:ilvl w:val="0"/>
          <w:numId w:val="1004"/>
        </w:numPr>
        <w:pStyle w:val="Compact"/>
      </w:pPr>
      <w:r>
        <w:t xml:space="preserve">Analyzed customer behavior data to optimize financial product offerings, resulting in a 15% increase in user engagement.</w:t>
      </w:r>
    </w:p>
    <w:p>
      <w:pPr>
        <w:numPr>
          <w:ilvl w:val="0"/>
          <w:numId w:val="1004"/>
        </w:numPr>
        <w:pStyle w:val="Compact"/>
      </w:pPr>
      <w:r>
        <w:t xml:space="preserve">Created dashboards using R and Python to monitor economic indicators affecting Chilean consumers, aiding risk assessment strategies.</w:t>
      </w:r>
    </w:p>
    <w:p>
      <w:pPr>
        <w:numPr>
          <w:ilvl w:val="0"/>
          <w:numId w:val="1004"/>
        </w:numPr>
        <w:pStyle w:val="Compact"/>
      </w:pPr>
      <w:r>
        <w:t xml:space="preserve">Participated in the design of statistical frameworks for credit scoring models tailored to Santiago’s socio-economic diversity.</w:t>
      </w:r>
    </w:p>
    <w:bookmarkEnd w:id="24"/>
    <w:bookmarkStart w:id="25" w:name="research-assistant"/>
    <w:p>
      <w:pPr>
        <w:pStyle w:val="Heading3"/>
      </w:pPr>
      <w:r>
        <w:t xml:space="preserve">Research Assistant</w:t>
      </w:r>
    </w:p>
    <w:p>
      <w:pPr>
        <w:pStyle w:val="FirstParagraph"/>
      </w:pPr>
      <w:r>
        <w:rPr>
          <w:bCs/>
          <w:b/>
        </w:rPr>
        <w:t xml:space="preserve">Facultad de Ciencias Físicas y Matemáticas, Universidad de Chile</w:t>
      </w:r>
      <w:r>
        <w:t xml:space="preserve"> </w:t>
      </w:r>
      <w:r>
        <w:t xml:space="preserve">| September 2014 – May 2015</w:t>
      </w:r>
    </w:p>
    <w:p>
      <w:pPr>
        <w:numPr>
          <w:ilvl w:val="0"/>
          <w:numId w:val="1005"/>
        </w:numPr>
        <w:pStyle w:val="Compact"/>
      </w:pPr>
      <w:r>
        <w:t xml:space="preserve">Supported faculty in conducting longitudinal studies on environmental statistics, with a focus on air quality monitoring in Santiago.</w:t>
      </w:r>
    </w:p>
    <w:p>
      <w:pPr>
        <w:numPr>
          <w:ilvl w:val="0"/>
          <w:numId w:val="1005"/>
        </w:numPr>
        <w:pStyle w:val="Compact"/>
      </w:pPr>
      <w:r>
        <w:t xml:space="preserve">Applied advanced statistical techniques to analyze the correlation between industrial activity and public health outcomes in Chile.</w:t>
      </w:r>
    </w:p>
    <w:bookmarkEnd w:id="25"/>
    <w:bookmarkEnd w:id="26"/>
    <w:bookmarkStart w:id="27"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SPSS, SAS, Stata</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Programming Languages:</w:t>
      </w:r>
      <w:r>
        <w:t xml:space="preserve"> </w:t>
      </w:r>
      <w:r>
        <w:t xml:space="preserve">SQL (for data querying), JavaScript (for web-based analytics)</w:t>
      </w:r>
    </w:p>
    <w:p>
      <w:pPr>
        <w:numPr>
          <w:ilvl w:val="0"/>
          <w:numId w:val="1006"/>
        </w:numPr>
        <w:pStyle w:val="Compact"/>
      </w:pPr>
      <w:r>
        <w:rPr>
          <w:bCs/>
          <w:b/>
        </w:rPr>
        <w:t xml:space="preserve">Data Analysis Techniques:</w:t>
      </w:r>
      <w:r>
        <w:t xml:space="preserve"> </w:t>
      </w:r>
      <w:r>
        <w:t xml:space="preserve">Regression Analysis, Time Series Forecasting, Machine Learning Algorithms</w:t>
      </w:r>
    </w:p>
    <w:p>
      <w:pPr>
        <w:numPr>
          <w:ilvl w:val="0"/>
          <w:numId w:val="1006"/>
        </w:numPr>
        <w:pStyle w:val="Compact"/>
      </w:pPr>
      <w:r>
        <w:rPr>
          <w:bCs/>
          <w:b/>
        </w:rPr>
        <w:t xml:space="preserve">Technical Proficiency:</w:t>
      </w:r>
      <w:r>
        <w:t xml:space="preserve"> </w:t>
      </w:r>
      <w:r>
        <w:t xml:space="preserve">Data Cleaning, Experimental Design, Hypothesis Testing</w:t>
      </w:r>
    </w:p>
    <w:p>
      <w:pPr>
        <w:numPr>
          <w:ilvl w:val="0"/>
          <w:numId w:val="1006"/>
        </w:numPr>
        <w:pStyle w:val="Compact"/>
      </w:pPr>
      <w:r>
        <w:rPr>
          <w:bCs/>
          <w:b/>
        </w:rPr>
        <w:t xml:space="preserve">Languages:</w:t>
      </w:r>
      <w:r>
        <w:t xml:space="preserve"> </w:t>
      </w:r>
      <w:r>
        <w:t xml:space="preserve">Spanish (native), English (fluent), French (basic)</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Google Data Analytics Certificate</w:t>
      </w:r>
      <w:r>
        <w:t xml:space="preserve">, Google Career Certificates | 2021</w:t>
      </w:r>
    </w:p>
    <w:p>
      <w:pPr>
        <w:numPr>
          <w:ilvl w:val="0"/>
          <w:numId w:val="1007"/>
        </w:numPr>
        <w:pStyle w:val="Compact"/>
      </w:pPr>
      <w:r>
        <w:rPr>
          <w:bCs/>
          <w:b/>
        </w:rPr>
        <w:t xml:space="preserve">Advanced Statistics for Business Applications</w:t>
      </w:r>
      <w:r>
        <w:t xml:space="preserve">, Coursera (University of Illinois) | 2020</w:t>
      </w:r>
    </w:p>
    <w:p>
      <w:pPr>
        <w:numPr>
          <w:ilvl w:val="0"/>
          <w:numId w:val="1007"/>
        </w:numPr>
        <w:pStyle w:val="Compact"/>
      </w:pPr>
      <w:r>
        <w:rPr>
          <w:bCs/>
          <w:b/>
        </w:rPr>
        <w:t xml:space="preserve">Machine Learning Specialization</w:t>
      </w:r>
      <w:r>
        <w:t xml:space="preserve">, Coursera (Andrew Ng) | 2019</w:t>
      </w:r>
    </w:p>
    <w:bookmarkEnd w:id="28"/>
    <w:bookmarkStart w:id="29" w:name="projects-contributions"/>
    <w:p>
      <w:pPr>
        <w:pStyle w:val="Heading2"/>
      </w:pPr>
      <w:r>
        <w:t xml:space="preserve">Projects &amp; Contributions</w:t>
      </w:r>
    </w:p>
    <w:p>
      <w:pPr>
        <w:numPr>
          <w:ilvl w:val="0"/>
          <w:numId w:val="1008"/>
        </w:numPr>
        <w:pStyle w:val="Compact"/>
      </w:pPr>
      <w:r>
        <w:rPr>
          <w:bCs/>
          <w:b/>
        </w:rPr>
        <w:t xml:space="preserve">"Santiago Urban Mobility Study"</w:t>
      </w:r>
      <w:r>
        <w:t xml:space="preserve">: Analyzed traffic patterns and public transportation usage to propose data-driven solutions for urban planning. Presented findings at the Chilean Society of Statistics Conference.</w:t>
      </w:r>
    </w:p>
    <w:p>
      <w:pPr>
        <w:numPr>
          <w:ilvl w:val="0"/>
          <w:numId w:val="1008"/>
        </w:numPr>
        <w:pStyle w:val="Compact"/>
      </w:pPr>
      <w:r>
        <w:rPr>
          <w:bCs/>
          <w:b/>
        </w:rPr>
        <w:t xml:space="preserve">"Healthcare Access in Santiago’s Communes"</w:t>
      </w:r>
      <w:r>
        <w:t xml:space="preserve">: Developed a statistical framework to assess disparities in healthcare delivery, published in the *Revista Chilena de Salud Pública*.</w:t>
      </w:r>
    </w:p>
    <w:p>
      <w:pPr>
        <w:numPr>
          <w:ilvl w:val="0"/>
          <w:numId w:val="1008"/>
        </w:numPr>
        <w:pStyle w:val="Compact"/>
      </w:pPr>
      <w:r>
        <w:rPr>
          <w:bCs/>
          <w:b/>
        </w:rPr>
        <w:t xml:space="preserve">Collaboration with the Ministry of Environment:</w:t>
      </w:r>
      <w:r>
        <w:t xml:space="preserve"> </w:t>
      </w:r>
      <w:r>
        <w:t xml:space="preserve">Modeled climate change impacts on Chilean agriculture using historical weather data, supporting sustainable policy recommendations for Santiago.</w:t>
      </w:r>
    </w:p>
    <w:bookmarkEnd w:id="29"/>
    <w:bookmarkStart w:id="30" w:name="professional-affiliations"/>
    <w:p>
      <w:pPr>
        <w:pStyle w:val="Heading2"/>
      </w:pPr>
      <w:r>
        <w:t xml:space="preserve">Professional Affiliations</w:t>
      </w:r>
    </w:p>
    <w:p>
      <w:pPr>
        <w:numPr>
          <w:ilvl w:val="0"/>
          <w:numId w:val="1009"/>
        </w:numPr>
        <w:pStyle w:val="Compact"/>
      </w:pPr>
      <w:r>
        <w:t xml:space="preserve">Miembro de la Sociedad Chilena de Estadística (SCE) | 2018 – Present</w:t>
      </w:r>
    </w:p>
    <w:p>
      <w:pPr>
        <w:numPr>
          <w:ilvl w:val="0"/>
          <w:numId w:val="1009"/>
        </w:numPr>
        <w:pStyle w:val="Compact"/>
      </w:pPr>
      <w:r>
        <w:t xml:space="preserve">Member of the International Statistical Institute (ISI) | 2019 – Present</w:t>
      </w:r>
    </w:p>
    <w:bookmarkEnd w:id="30"/>
    <w:bookmarkStart w:id="31" w:name="publications-presentations"/>
    <w:p>
      <w:pPr>
        <w:pStyle w:val="Heading2"/>
      </w:pPr>
      <w:r>
        <w:t xml:space="preserve">Publications &amp; Presentations</w:t>
      </w:r>
    </w:p>
    <w:p>
      <w:pPr>
        <w:numPr>
          <w:ilvl w:val="0"/>
          <w:numId w:val="1010"/>
        </w:numPr>
        <w:pStyle w:val="Compact"/>
      </w:pPr>
      <w:r>
        <w:rPr>
          <w:bCs/>
          <w:b/>
        </w:rPr>
        <w:t xml:space="preserve">"Statistical Modeling of Economic Growth in Santiago: A Case Study"</w:t>
      </w:r>
      <w:r>
        <w:t xml:space="preserve">, Journal of Chilean Economics, 2021.</w:t>
      </w:r>
    </w:p>
    <w:p>
      <w:pPr>
        <w:numPr>
          <w:ilvl w:val="0"/>
          <w:numId w:val="1010"/>
        </w:numPr>
        <w:pStyle w:val="Compact"/>
      </w:pPr>
      <w:r>
        <w:t xml:space="preserve">Presentation at the International Conference on Applied Statistics (ICAS), Santiago, Chile | 2020.</w:t>
      </w:r>
    </w:p>
    <w:bookmarkEnd w:id="31"/>
    <w:bookmarkStart w:id="32" w:name="references"/>
    <w:p>
      <w:pPr>
        <w:pStyle w:val="Heading2"/>
      </w:pPr>
      <w:r>
        <w:t xml:space="preserve">References</w:t>
      </w:r>
    </w:p>
    <w:p>
      <w:pPr>
        <w:pStyle w:val="FirstParagraph"/>
      </w:pPr>
      <w:r>
        <w:t xml:space="preserve">Available upon request. Please contact [Your Email]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Chile Santiago</dc:title>
  <dc:creator/>
  <dc:language>en</dc:language>
  <cp:keywords/>
  <dcterms:created xsi:type="dcterms:W3CDTF">2026-05-31T16:25:40Z</dcterms:created>
  <dcterms:modified xsi:type="dcterms:W3CDTF">2026-05-31T16:25:40Z</dcterms:modified>
</cp:coreProperties>
</file>

<file path=docProps/custom.xml><?xml version="1.0" encoding="utf-8"?>
<Properties xmlns="http://schemas.openxmlformats.org/officeDocument/2006/custom-properties" xmlns:vt="http://schemas.openxmlformats.org/officeDocument/2006/docPropsVTypes"/>
</file>