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methodology. Specializing in leveraging quantitative techniques to solve complex problems within the dynamic business and academic landscapes of Malaysia Kuala Lumpur. Proficient in translating raw data into actionable insights for decision-making processes across industries such as finance, healthcare, technology, and government sectors. Committed to upholding the highest standards of statistical integrity while contributing to innovative solutions tailored for the Malaysian market.</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Kuala Lumpur, Malaysia</w:t>
      </w:r>
    </w:p>
    <w:p>
      <w:pPr>
        <w:pStyle w:val="BodyText"/>
      </w:pPr>
      <w:r>
        <w:rPr>
          <w:iCs/>
          <w:i/>
        </w:rPr>
        <w:t xml:space="preserve">January 2018 – Present</w:t>
      </w:r>
    </w:p>
    <w:p>
      <w:pPr>
        <w:numPr>
          <w:ilvl w:val="0"/>
          <w:numId w:val="1001"/>
        </w:numPr>
        <w:pStyle w:val="Compact"/>
      </w:pPr>
      <w:r>
        <w:t xml:space="preserve">Designed and implemented survey methodologies for national demographic and economic data collection, ensuring accuracy and compliance with Malaysian statistical standards.</w:t>
      </w:r>
    </w:p>
    <w:p>
      <w:pPr>
        <w:numPr>
          <w:ilvl w:val="0"/>
          <w:numId w:val="1001"/>
        </w:numPr>
        <w:pStyle w:val="Compact"/>
      </w:pPr>
      <w:r>
        <w:t xml:space="preserve">Developed predictive models to forecast trends in sectors like agriculture and tourism, supporting policy-making initiatives in Malaysia Kuala Lumpur.</w:t>
      </w:r>
    </w:p>
    <w:p>
      <w:pPr>
        <w:numPr>
          <w:ilvl w:val="0"/>
          <w:numId w:val="1001"/>
        </w:numPr>
        <w:pStyle w:val="Compact"/>
      </w:pPr>
      <w:r>
        <w:t xml:space="preserve">Collaborated with local government agencies to analyze public health data, contributing to the formulation of evidence-based healthcare strategies for urban populations.</w:t>
      </w:r>
    </w:p>
    <w:p>
      <w:pPr>
        <w:numPr>
          <w:ilvl w:val="0"/>
          <w:numId w:val="1001"/>
        </w:numPr>
        <w:pStyle w:val="Compact"/>
      </w:pPr>
      <w:r>
        <w:t xml:space="preserve">Provided training sessions on statistical software (R, Python) for over 500 professionals across Malaysia, enhancing analytical capabilities in Kuala Lumpur’s tech and academic communities.</w:t>
      </w:r>
    </w:p>
    <w:bookmarkEnd w:id="22"/>
    <w:bookmarkStart w:id="23" w:name="statistical-analyst"/>
    <w:p>
      <w:pPr>
        <w:pStyle w:val="Heading3"/>
      </w:pPr>
      <w:r>
        <w:t xml:space="preserve">Statistical Analyst</w:t>
      </w:r>
    </w:p>
    <w:p>
      <w:pPr>
        <w:pStyle w:val="FirstParagraph"/>
      </w:pPr>
      <w:r>
        <w:rPr>
          <w:bCs/>
          <w:b/>
        </w:rPr>
        <w:t xml:space="preserve">Financial Data Solutions Sdn. Bhd., Kuala Lumpur, Malaysia</w:t>
      </w:r>
    </w:p>
    <w:p>
      <w:pPr>
        <w:pStyle w:val="BodyText"/>
      </w:pPr>
      <w:r>
        <w:rPr>
          <w:iCs/>
          <w:i/>
        </w:rPr>
        <w:t xml:space="preserve">June 2015 – December 2017</w:t>
      </w:r>
    </w:p>
    <w:p>
      <w:pPr>
        <w:numPr>
          <w:ilvl w:val="0"/>
          <w:numId w:val="1002"/>
        </w:numPr>
        <w:pStyle w:val="Compact"/>
      </w:pPr>
      <w:r>
        <w:t xml:space="preserve">Analyzed large datasets to identify financial risk patterns, enabling clients in Malaysia Kuala Lumpur to optimize investment portfolios and mitigate losses.</w:t>
      </w:r>
    </w:p>
    <w:p>
      <w:pPr>
        <w:numPr>
          <w:ilvl w:val="0"/>
          <w:numId w:val="1002"/>
        </w:numPr>
        <w:pStyle w:val="Compact"/>
      </w:pPr>
      <w:r>
        <w:t xml:space="preserve">Created interactive dashboards using Tableau to visualize key performance indicators (KPIs) for banking institutions, improving transparency and decision-making efficiency.</w:t>
      </w:r>
    </w:p>
    <w:p>
      <w:pPr>
        <w:numPr>
          <w:ilvl w:val="0"/>
          <w:numId w:val="1002"/>
        </w:numPr>
        <w:pStyle w:val="Compact"/>
      </w:pPr>
      <w:r>
        <w:t xml:space="preserve">Conducted A/B testing for digital marketing campaigns, resulting in a 20% increase in user engagement for clients operating in the KL tech sector.</w:t>
      </w:r>
    </w:p>
    <w:bookmarkEnd w:id="23"/>
    <w:bookmarkStart w:id="24" w:name="research-assistant"/>
    <w:p>
      <w:pPr>
        <w:pStyle w:val="Heading3"/>
      </w:pPr>
      <w:r>
        <w:t xml:space="preserve">Research Assistant</w:t>
      </w:r>
    </w:p>
    <w:p>
      <w:pPr>
        <w:pStyle w:val="FirstParagraph"/>
      </w:pPr>
      <w:r>
        <w:rPr>
          <w:bCs/>
          <w:b/>
        </w:rPr>
        <w:t xml:space="preserve">University of Malaya, Kuala Lumpur, Malaysia</w:t>
      </w:r>
    </w:p>
    <w:p>
      <w:pPr>
        <w:pStyle w:val="BodyText"/>
      </w:pPr>
      <w:r>
        <w:rPr>
          <w:iCs/>
          <w:i/>
        </w:rPr>
        <w:t xml:space="preserve">January 2014 – May 2015</w:t>
      </w:r>
    </w:p>
    <w:p>
      <w:pPr>
        <w:numPr>
          <w:ilvl w:val="0"/>
          <w:numId w:val="1003"/>
        </w:numPr>
        <w:pStyle w:val="Compact"/>
      </w:pPr>
      <w:r>
        <w:t xml:space="preserve">Supported academic research on environmental sustainability by analyzing climate data and publishing findings in peer-reviewed journals.</w:t>
      </w:r>
    </w:p>
    <w:p>
      <w:pPr>
        <w:numPr>
          <w:ilvl w:val="0"/>
          <w:numId w:val="1003"/>
        </w:numPr>
        <w:pStyle w:val="Compact"/>
      </w:pPr>
      <w:r>
        <w:t xml:space="preserve">Contributed to a UNESCO-funded project in Malaysia Kuala Lumpur, focusing on urban planning and resource allocation using spatial statistics.</w:t>
      </w:r>
    </w:p>
    <w:bookmarkEnd w:id="24"/>
    <w:bookmarkEnd w:id="25"/>
    <w:bookmarkStart w:id="28" w:name="educational-background"/>
    <w:p>
      <w:pPr>
        <w:pStyle w:val="Heading2"/>
      </w:pPr>
      <w:r>
        <w:t xml:space="preserve">Educational Background</w:t>
      </w:r>
    </w:p>
    <w:bookmarkStart w:id="26" w:name="master-of-science-in-statistics"/>
    <w:p>
      <w:pPr>
        <w:pStyle w:val="Heading3"/>
      </w:pPr>
      <w:r>
        <w:t xml:space="preserve">Master of Science in Statistics</w:t>
      </w:r>
    </w:p>
    <w:p>
      <w:pPr>
        <w:pStyle w:val="FirstParagraph"/>
      </w:pPr>
      <w:r>
        <w:rPr>
          <w:bCs/>
          <w:b/>
        </w:rPr>
        <w:t xml:space="preserve">University of Malaya, Kuala Lumpur, Malaysia</w:t>
      </w:r>
    </w:p>
    <w:p>
      <w:pPr>
        <w:pStyle w:val="BodyText"/>
      </w:pPr>
      <w:r>
        <w:rPr>
          <w:iCs/>
          <w:i/>
        </w:rPr>
        <w:t xml:space="preserve">Graduated: 2014</w:t>
      </w:r>
    </w:p>
    <w:p>
      <w:pPr>
        <w:numPr>
          <w:ilvl w:val="0"/>
          <w:numId w:val="1004"/>
        </w:numPr>
        <w:pStyle w:val="Compact"/>
      </w:pPr>
      <w:r>
        <w:t xml:space="preserve">Thesis: "Statistical Modeling for Urban Development in Malaysia Kuala Lumpur."</w:t>
      </w:r>
    </w:p>
    <w:p>
      <w:pPr>
        <w:numPr>
          <w:ilvl w:val="0"/>
          <w:numId w:val="1004"/>
        </w:numPr>
        <w:pStyle w:val="Compact"/>
      </w:pPr>
      <w:r>
        <w:t xml:space="preserve">Published a paper on time-series analysis in the Malaysian Journal of Statistical Sciences.</w:t>
      </w:r>
    </w:p>
    <w:bookmarkEnd w:id="26"/>
    <w:bookmarkStart w:id="27" w:name="bachelor-of-science-in-mathematics"/>
    <w:p>
      <w:pPr>
        <w:pStyle w:val="Heading3"/>
      </w:pPr>
      <w:r>
        <w:t xml:space="preserve">Bachelor of Science in Mathematics</w:t>
      </w:r>
    </w:p>
    <w:p>
      <w:pPr>
        <w:pStyle w:val="FirstParagraph"/>
      </w:pPr>
      <w:r>
        <w:rPr>
          <w:bCs/>
          <w:b/>
        </w:rPr>
        <w:t xml:space="preserve">University of Technology Malaysia, Johor Bahru, Malaysia</w:t>
      </w:r>
    </w:p>
    <w:p>
      <w:pPr>
        <w:pStyle w:val="BodyText"/>
      </w:pPr>
      <w:r>
        <w:rPr>
          <w:iCs/>
          <w:i/>
        </w:rPr>
        <w:t xml:space="preserve">Graduated: 2011</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R, Python (Pandas, NumPy), SQL, SPSS, SAS.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Statistical Techniques:</w:t>
      </w:r>
      <w:r>
        <w:t xml:space="preserve"> </w:t>
      </w:r>
      <w:r>
        <w:t xml:space="preserve">Regression analysis, machine learning (scikit-learn), Bayesian statistics.</w:t>
      </w:r>
    </w:p>
    <w:p>
      <w:pPr>
        <w:numPr>
          <w:ilvl w:val="0"/>
          <w:numId w:val="1005"/>
        </w:numPr>
        <w:pStyle w:val="Compact"/>
      </w:pPr>
      <w:r>
        <w:rPr>
          <w:bCs/>
          <w:b/>
        </w:rPr>
        <w:t xml:space="preserve">Project Management:</w:t>
      </w:r>
      <w:r>
        <w:t xml:space="preserve"> </w:t>
      </w:r>
      <w:r>
        <w:t xml:space="preserve">Agile methodologies, JIRA, Trello.</w:t>
      </w:r>
    </w:p>
    <w:bookmarkEnd w:id="29"/>
    <w:bookmarkStart w:id="30" w:name="certifications"/>
    <w:p>
      <w:pPr>
        <w:pStyle w:val="Heading2"/>
      </w:pPr>
      <w:r>
        <w:t xml:space="preserve">Certifications</w:t>
      </w:r>
    </w:p>
    <w:p>
      <w:pPr>
        <w:numPr>
          <w:ilvl w:val="0"/>
          <w:numId w:val="1006"/>
        </w:numPr>
        <w:pStyle w:val="Compact"/>
      </w:pPr>
      <w:r>
        <w:t xml:space="preserve">Certified Data Scientist (CDP) – IBM, 2019</w:t>
      </w:r>
    </w:p>
    <w:p>
      <w:pPr>
        <w:numPr>
          <w:ilvl w:val="0"/>
          <w:numId w:val="1006"/>
        </w:numPr>
        <w:pStyle w:val="Compact"/>
      </w:pPr>
      <w:r>
        <w:t xml:space="preserve">Google Analytics Certification – 2018</w:t>
      </w:r>
    </w:p>
    <w:p>
      <w:pPr>
        <w:numPr>
          <w:ilvl w:val="0"/>
          <w:numId w:val="1006"/>
        </w:numPr>
        <w:pStyle w:val="Compact"/>
      </w:pPr>
      <w:r>
        <w:t xml:space="preserve">Project Management Professional (PMP) – PMI, 2017</w:t>
      </w:r>
    </w:p>
    <w:bookmarkEnd w:id="30"/>
    <w:bookmarkStart w:id="33" w:name="projects-and-research-contributions"/>
    <w:p>
      <w:pPr>
        <w:pStyle w:val="Heading2"/>
      </w:pPr>
      <w:r>
        <w:t xml:space="preserve">Projects and Research Contributions</w:t>
      </w:r>
    </w:p>
    <w:bookmarkStart w:id="31" w:name="X0bd0f6b56b9f381588d165d7805bc6a2d2ecce1"/>
    <w:p>
      <w:pPr>
        <w:pStyle w:val="Heading3"/>
      </w:pPr>
      <w:r>
        <w:t xml:space="preserve">National Population Survey (Malaysia Kuala Lumpur)</w:t>
      </w:r>
    </w:p>
    <w:p>
      <w:pPr>
        <w:pStyle w:val="FirstParagraph"/>
      </w:pPr>
      <w:r>
        <w:rPr>
          <w:iCs/>
          <w:i/>
        </w:rPr>
        <w:t xml:space="preserve">Role:</w:t>
      </w:r>
      <w:r>
        <w:t xml:space="preserve"> </w:t>
      </w:r>
      <w:r>
        <w:t xml:space="preserve">Lead Statistician</w:t>
      </w:r>
    </w:p>
    <w:p>
      <w:pPr>
        <w:pStyle w:val="BodyText"/>
      </w:pPr>
      <w:r>
        <w:t xml:space="preserve">Designed a stratified sampling framework to capture demographic shifts in KL’s urban areas, resulting in more accurate policy recommendations for infrastructure development.</w:t>
      </w:r>
    </w:p>
    <w:bookmarkEnd w:id="31"/>
    <w:bookmarkStart w:id="32" w:name="e-commerce-user-behavior-analysis"/>
    <w:p>
      <w:pPr>
        <w:pStyle w:val="Heading3"/>
      </w:pPr>
      <w:r>
        <w:t xml:space="preserve">E-commerce User Behavior Analysis</w:t>
      </w:r>
    </w:p>
    <w:p>
      <w:pPr>
        <w:pStyle w:val="FirstParagraph"/>
      </w:pPr>
      <w:r>
        <w:rPr>
          <w:iCs/>
          <w:i/>
        </w:rPr>
        <w:t xml:space="preserve">Role:</w:t>
      </w:r>
      <w:r>
        <w:t xml:space="preserve"> </w:t>
      </w:r>
      <w:r>
        <w:t xml:space="preserve">Statistical Consultant</w:t>
      </w:r>
    </w:p>
    <w:p>
      <w:pPr>
        <w:pStyle w:val="BodyText"/>
      </w:pPr>
      <w:r>
        <w:t xml:space="preserve">Analyzed 10 million+ transaction records for a KL-based e-commerce platform, identifying key drivers of customer retention and improving conversion rates by 15%.</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Melayu (Fluent)</w:t>
      </w:r>
    </w:p>
    <w:p>
      <w:pPr>
        <w:numPr>
          <w:ilvl w:val="0"/>
          <w:numId w:val="1007"/>
        </w:numPr>
        <w:pStyle w:val="Compact"/>
      </w:pPr>
      <w:r>
        <w:t xml:space="preserve">Chinese (Basic – Cantonese)</w:t>
      </w:r>
    </w:p>
    <w:bookmarkEnd w:id="34"/>
    <w:bookmarkStart w:id="35" w:name="other-information"/>
    <w:p>
      <w:pPr>
        <w:pStyle w:val="Heading2"/>
      </w:pPr>
      <w:r>
        <w:t xml:space="preserve">Other Information</w:t>
      </w:r>
    </w:p>
    <w:p>
      <w:pPr>
        <w:pStyle w:val="FirstParagraph"/>
      </w:pPr>
      <w:r>
        <w:rPr>
          <w:bCs/>
          <w:b/>
        </w:rPr>
        <w:t xml:space="preserve">Professional Memberships:</w:t>
      </w:r>
      <w:r>
        <w:t xml:space="preserve"> </w:t>
      </w:r>
      <w:r>
        <w:t xml:space="preserve">Malaysian Statistical Society, International Statistical Institute.</w:t>
      </w:r>
    </w:p>
    <w:p>
      <w:pPr>
        <w:pStyle w:val="BodyText"/>
      </w:pPr>
      <w:r>
        <w:rPr>
          <w:bCs/>
          <w:b/>
        </w:rPr>
        <w:t xml:space="preserve">Volunteer Work:</w:t>
      </w:r>
      <w:r>
        <w:t xml:space="preserve"> </w:t>
      </w:r>
      <w:r>
        <w:t xml:space="preserve">Mentored 50+ students in statistical methods for academic research in Kuala Lumpur.</w:t>
      </w:r>
    </w:p>
    <w:p>
      <w:pPr>
        <w:pStyle w:val="BodyText"/>
      </w:pPr>
      <w:r>
        <w:t xml:space="preserve">This Curriculum Vitae reflects the expertise of a Statistician dedicated to advancing data-driven solutions in Malaysia Kuala Lumpur. The document is tailored to meet the professional standards and industry needs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(Malaysia Kuala Lumpur)</dc:title>
  <dc:creator/>
  <dc:language>en</dc:language>
  <cp:keywords/>
  <dcterms:created xsi:type="dcterms:W3CDTF">2025-12-03T00:33:05Z</dcterms:created>
  <dcterms:modified xsi:type="dcterms:W3CDTF">2025-12-03T00:33:05Z</dcterms:modified>
</cp:coreProperties>
</file>

<file path=docProps/custom.xml><?xml version="1.0" encoding="utf-8"?>
<Properties xmlns="http://schemas.openxmlformats.org/officeDocument/2006/custom-properties" xmlns:vt="http://schemas.openxmlformats.org/officeDocument/2006/docPropsVTypes"/>
</file>