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Colombia</w:t>
      </w:r>
      <w:r>
        <w:t xml:space="preserve"> </w:t>
      </w:r>
      <w:r>
        <w:t xml:space="preserve">Bogotá</w:t>
      </w:r>
    </w:p>
    <w:bookmarkStart w:id="33" w:name="curriculum-vitae"/>
    <w:p>
      <w:pPr>
        <w:pStyle w:val="Heading1"/>
      </w:pPr>
      <w:r>
        <w:t xml:space="preserve">Curriculum Vitae</w:t>
      </w:r>
    </w:p>
    <w:p>
      <w:pPr>
        <w:pStyle w:val="FirstParagraph"/>
      </w:pPr>
      <w:r>
        <w:rPr>
          <w:bCs/>
          <w:b/>
        </w:rPr>
        <w:t xml:space="preserve">Name:</w:t>
      </w:r>
      <w:r>
        <w:t xml:space="preserve"> </w:t>
      </w:r>
      <w:r>
        <w:t xml:space="preserve">Dr. María Elena Gómez Rincón</w:t>
      </w:r>
      <w:r>
        <w:br/>
      </w:r>
      <w:r>
        <w:rPr>
          <w:bCs/>
          <w:b/>
        </w:rPr>
        <w:t xml:space="preserve">Email:</w:t>
      </w:r>
      <w:r>
        <w:t xml:space="preserve"> </w:t>
      </w:r>
      <w:r>
        <w:t xml:space="preserve">maria.gomez@surgerycolombia.com</w:t>
      </w:r>
      <w:r>
        <w:br/>
      </w:r>
      <w:r>
        <w:rPr>
          <w:bCs/>
          <w:b/>
        </w:rPr>
        <w:t xml:space="preserve">Phone:</w:t>
      </w:r>
      <w:r>
        <w:t xml:space="preserve"> </w:t>
      </w:r>
      <w:r>
        <w:t xml:space="preserve">+57 310 123 4567</w:t>
      </w:r>
      <w:r>
        <w:br/>
      </w:r>
      <w:r>
        <w:rPr>
          <w:bCs/>
          <w:b/>
        </w:rPr>
        <w:t xml:space="preserve">Address:</w:t>
      </w:r>
      <w:r>
        <w:t xml:space="preserve"> </w:t>
      </w:r>
      <w:r>
        <w:t xml:space="preserve">Calle 12 #34-56, Bogotá, Colombia</w:t>
      </w:r>
    </w:p>
    <w:bookmarkStart w:id="20" w:name="professional-summary"/>
    <w:p>
      <w:pPr>
        <w:pStyle w:val="Heading2"/>
      </w:pPr>
      <w:r>
        <w:t xml:space="preserve">Professional Summary</w:t>
      </w:r>
    </w:p>
    <w:p>
      <w:pPr>
        <w:pStyle w:val="FirstParagraph"/>
      </w:pPr>
      <w:r>
        <w:t xml:space="preserve">A dedicated and highly skilled Surgeon with over a decade of experience in clinical practice, research, and medical education in Colombia Bogotá. Specializing in general surgery with expertise in minimally invasive techniques and trauma care. Committed to delivering patient-centered care while contributing to the advancement of surgical practices in Latin America. Proven track record of leading multidisciplinary teams, innovating treatment protocols, and fostering collaboration with institutions across Colombia Bogotá.</w:t>
      </w:r>
    </w:p>
    <w:bookmarkEnd w:id="20"/>
    <w:bookmarkStart w:id="21" w:name="education"/>
    <w:p>
      <w:pPr>
        <w:pStyle w:val="Heading2"/>
      </w:pPr>
      <w:r>
        <w:t xml:space="preserve">Education</w:t>
      </w:r>
    </w:p>
    <w:p>
      <w:pPr>
        <w:numPr>
          <w:ilvl w:val="0"/>
          <w:numId w:val="1001"/>
        </w:numPr>
        <w:pStyle w:val="Compact"/>
      </w:pPr>
      <w:r>
        <w:rPr>
          <w:bCs/>
          <w:b/>
        </w:rPr>
        <w:t xml:space="preserve">Bachelor of Medicine and Surgery (MD)</w:t>
      </w:r>
      <w:r>
        <w:t xml:space="preserve">, Universidad Nacional de Colombia, Bogotá (2008–2014)</w:t>
      </w:r>
    </w:p>
    <w:p>
      <w:pPr>
        <w:numPr>
          <w:ilvl w:val="0"/>
          <w:numId w:val="1001"/>
        </w:numPr>
        <w:pStyle w:val="Compact"/>
      </w:pPr>
      <w:r>
        <w:rPr>
          <w:bCs/>
          <w:b/>
        </w:rPr>
        <w:t xml:space="preserve">Residency in General Surgery</w:t>
      </w:r>
      <w:r>
        <w:t xml:space="preserve">, Hospital San Ignacio, Bogotá (2014–2019)</w:t>
      </w:r>
    </w:p>
    <w:p>
      <w:pPr>
        <w:numPr>
          <w:ilvl w:val="0"/>
          <w:numId w:val="1001"/>
        </w:numPr>
        <w:pStyle w:val="Compact"/>
      </w:pPr>
      <w:r>
        <w:rPr>
          <w:bCs/>
          <w:b/>
        </w:rPr>
        <w:t xml:space="preserve">Fellowship in Laparoscopic and Bariatric Surgery</w:t>
      </w:r>
      <w:r>
        <w:t xml:space="preserve">, Clínica del Country, Bogotá (2019–2021)</w:t>
      </w:r>
    </w:p>
    <w:p>
      <w:pPr>
        <w:numPr>
          <w:ilvl w:val="0"/>
          <w:numId w:val="1001"/>
        </w:numPr>
        <w:pStyle w:val="Compact"/>
      </w:pPr>
      <w:r>
        <w:rPr>
          <w:bCs/>
          <w:b/>
        </w:rPr>
        <w:t xml:space="preserve">Master’s Degree in Surgical Research</w:t>
      </w:r>
      <w:r>
        <w:t xml:space="preserve">, Pontificia Universidad Javeriana, Bogotá (2021–2023)</w:t>
      </w:r>
    </w:p>
    <w:bookmarkEnd w:id="21"/>
    <w:bookmarkStart w:id="25" w:name="professional-experience"/>
    <w:p>
      <w:pPr>
        <w:pStyle w:val="Heading2"/>
      </w:pPr>
      <w:r>
        <w:t xml:space="preserve">Professional Experience</w:t>
      </w:r>
    </w:p>
    <w:bookmarkStart w:id="22" w:name="Xa232a0f6a78131eddfb234008c043aa66f2cb5c"/>
    <w:p>
      <w:pPr>
        <w:pStyle w:val="Heading3"/>
      </w:pPr>
      <w:r>
        <w:t xml:space="preserve">Surgeon | Hospital Universitario San Ignacio, Bogotá, Colombia</w:t>
      </w:r>
    </w:p>
    <w:p>
      <w:pPr>
        <w:pStyle w:val="FirstParagraph"/>
      </w:pPr>
      <w:r>
        <w:rPr>
          <w:iCs/>
          <w:i/>
        </w:rPr>
        <w:t xml:space="preserve">January 2019 – Present</w:t>
      </w:r>
    </w:p>
    <w:p>
      <w:pPr>
        <w:numPr>
          <w:ilvl w:val="0"/>
          <w:numId w:val="1002"/>
        </w:numPr>
        <w:pStyle w:val="Compact"/>
      </w:pPr>
      <w:r>
        <w:t xml:space="preserve">Lead surgical team in performing over 800 abdominal and thoracic surgeries annually, including complex cases in oncology and trauma.</w:t>
      </w:r>
    </w:p>
    <w:p>
      <w:pPr>
        <w:numPr>
          <w:ilvl w:val="0"/>
          <w:numId w:val="1002"/>
        </w:numPr>
        <w:pStyle w:val="Compact"/>
      </w:pPr>
      <w:r>
        <w:t xml:space="preserve">Implemented evidence-based protocols to reduce postoperative complications by 15% in the last two years, enhancing patient recovery outcomes.</w:t>
      </w:r>
    </w:p>
    <w:p>
      <w:pPr>
        <w:numPr>
          <w:ilvl w:val="0"/>
          <w:numId w:val="1002"/>
        </w:numPr>
        <w:pStyle w:val="Compact"/>
      </w:pPr>
      <w:r>
        <w:t xml:space="preserve">Served as a mentor for surgical residents, contributing to the training of over 30 medical graduates in Colombia Bogotá.</w:t>
      </w:r>
    </w:p>
    <w:p>
      <w:pPr>
        <w:numPr>
          <w:ilvl w:val="0"/>
          <w:numId w:val="1002"/>
        </w:numPr>
        <w:pStyle w:val="Compact"/>
      </w:pPr>
      <w:r>
        <w:t xml:space="preserve">Collaborated with local and international partners on research projects focused on improving surgical techniques for underserved communities in Bogotá.</w:t>
      </w:r>
    </w:p>
    <w:bookmarkEnd w:id="22"/>
    <w:bookmarkStart w:id="23" w:name="X2c2ee7460f4709f75ab85d12fc338968d105817"/>
    <w:p>
      <w:pPr>
        <w:pStyle w:val="Heading3"/>
      </w:pPr>
      <w:r>
        <w:t xml:space="preserve">Assistant Surgeon | Clínica del Country, Bogotá, Colombia</w:t>
      </w:r>
    </w:p>
    <w:p>
      <w:pPr>
        <w:pStyle w:val="FirstParagraph"/>
      </w:pPr>
      <w:r>
        <w:rPr>
          <w:iCs/>
          <w:i/>
        </w:rPr>
        <w:t xml:space="preserve">2017–2019</w:t>
      </w:r>
    </w:p>
    <w:p>
      <w:pPr>
        <w:numPr>
          <w:ilvl w:val="0"/>
          <w:numId w:val="1003"/>
        </w:numPr>
        <w:pStyle w:val="Compact"/>
      </w:pPr>
      <w:r>
        <w:t xml:space="preserve">Provided specialized care in bariatric and metabolic surgery, with a focus on long-term patient follow-up and lifestyle management.</w:t>
      </w:r>
    </w:p>
    <w:p>
      <w:pPr>
        <w:numPr>
          <w:ilvl w:val="0"/>
          <w:numId w:val="1003"/>
        </w:numPr>
        <w:pStyle w:val="Compact"/>
      </w:pPr>
      <w:r>
        <w:t xml:space="preserve">Participated in the development of a trauma response protocol that reduced emergency surgery wait times by 20% during critical hours.</w:t>
      </w:r>
    </w:p>
    <w:p>
      <w:pPr>
        <w:numPr>
          <w:ilvl w:val="0"/>
          <w:numId w:val="1003"/>
        </w:numPr>
        <w:pStyle w:val="Compact"/>
      </w:pPr>
      <w:r>
        <w:t xml:space="preserve">Contributed to the hospital’s accreditation process by aligning surgical practices with international standards for safety and quality.</w:t>
      </w:r>
    </w:p>
    <w:bookmarkEnd w:id="23"/>
    <w:bookmarkStart w:id="24" w:name="Xe569f130118b29235bea20070747ae0b14404b5"/>
    <w:p>
      <w:pPr>
        <w:pStyle w:val="Heading3"/>
      </w:pPr>
      <w:r>
        <w:t xml:space="preserve">Clinical Research Fellow | Universidad de los Andes, Bogotá, Colombia</w:t>
      </w:r>
    </w:p>
    <w:p>
      <w:pPr>
        <w:pStyle w:val="FirstParagraph"/>
      </w:pPr>
      <w:r>
        <w:rPr>
          <w:iCs/>
          <w:i/>
        </w:rPr>
        <w:t xml:space="preserve">2016–2017</w:t>
      </w:r>
    </w:p>
    <w:p>
      <w:pPr>
        <w:numPr>
          <w:ilvl w:val="0"/>
          <w:numId w:val="1004"/>
        </w:numPr>
        <w:pStyle w:val="Compact"/>
      </w:pPr>
      <w:r>
        <w:t xml:space="preserve">Conducted studies on the efficacy of robotic-assisted surgery in reducing hospitalization duration for colorectal procedures.</w:t>
      </w:r>
    </w:p>
    <w:p>
      <w:pPr>
        <w:numPr>
          <w:ilvl w:val="0"/>
          <w:numId w:val="1004"/>
        </w:numPr>
        <w:pStyle w:val="Compact"/>
      </w:pPr>
      <w:r>
        <w:t xml:space="preserve">Published findings in peer-reviewed journals, including a 2018 article titled "Advancements in Minimally Invasive Techniques for Colorectal Surgery" (Journal of Latin American Surgery).</w:t>
      </w:r>
    </w:p>
    <w:bookmarkEnd w:id="24"/>
    <w:bookmarkEnd w:id="25"/>
    <w:bookmarkStart w:id="26" w:name="certifications-and-licenses"/>
    <w:p>
      <w:pPr>
        <w:pStyle w:val="Heading2"/>
      </w:pPr>
      <w:r>
        <w:t xml:space="preserve">Certifications and Licenses</w:t>
      </w:r>
    </w:p>
    <w:p>
      <w:pPr>
        <w:numPr>
          <w:ilvl w:val="0"/>
          <w:numId w:val="1005"/>
        </w:numPr>
        <w:pStyle w:val="Compact"/>
      </w:pPr>
      <w:r>
        <w:t xml:space="preserve">Board Certification in General Surgery, Colegio Colombiano de Cirujanos (CCS), 2019</w:t>
      </w:r>
    </w:p>
    <w:p>
      <w:pPr>
        <w:numPr>
          <w:ilvl w:val="0"/>
          <w:numId w:val="1005"/>
        </w:numPr>
        <w:pStyle w:val="Compact"/>
      </w:pPr>
      <w:r>
        <w:t xml:space="preserve">Certificate in Advanced Surgical Skills, European Society of Surgery (ESS), 2020</w:t>
      </w:r>
    </w:p>
    <w:p>
      <w:pPr>
        <w:numPr>
          <w:ilvl w:val="0"/>
          <w:numId w:val="1005"/>
        </w:numPr>
        <w:pStyle w:val="Compact"/>
      </w:pPr>
      <w:r>
        <w:t xml:space="preserve">Basic Life Support (BLS) and Advanced Cardiac Life Support (ACLS) Certification, American Heart Association, 2021</w:t>
      </w:r>
    </w:p>
    <w:p>
      <w:pPr>
        <w:numPr>
          <w:ilvl w:val="0"/>
          <w:numId w:val="1005"/>
        </w:numPr>
        <w:pStyle w:val="Compact"/>
      </w:pPr>
      <w:r>
        <w:t xml:space="preserve">License to Practice Medicine in Colombia, Ministry of Health and Social Protection (MSPS), 2014</w: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Laparoscopic surgery, robotic-assisted procedures, trauma management, wound care, and reconstructive surgery.</w:t>
      </w:r>
    </w:p>
    <w:p>
      <w:pPr>
        <w:numPr>
          <w:ilvl w:val="0"/>
          <w:numId w:val="1006"/>
        </w:numPr>
        <w:pStyle w:val="Compact"/>
      </w:pPr>
      <w:r>
        <w:rPr>
          <w:bCs/>
          <w:b/>
        </w:rPr>
        <w:t xml:space="preserve">Research:</w:t>
      </w:r>
      <w:r>
        <w:t xml:space="preserve"> </w:t>
      </w:r>
      <w:r>
        <w:t xml:space="preserve">Designing clinical trials, data analysis using SPSS and R, manuscript writing for medical journals.</w:t>
      </w:r>
    </w:p>
    <w:p>
      <w:pPr>
        <w:numPr>
          <w:ilvl w:val="0"/>
          <w:numId w:val="1006"/>
        </w:numPr>
        <w:pStyle w:val="Compact"/>
      </w:pPr>
      <w:r>
        <w:rPr>
          <w:bCs/>
          <w:b/>
        </w:rPr>
        <w:t xml:space="preserve">Languages:</w:t>
      </w:r>
      <w:r>
        <w:t xml:space="preserve"> </w:t>
      </w:r>
      <w:r>
        <w:t xml:space="preserve">Spanish (native), English (fluent), Portuguese (intermediate).</w:t>
      </w:r>
    </w:p>
    <w:p>
      <w:pPr>
        <w:numPr>
          <w:ilvl w:val="0"/>
          <w:numId w:val="1006"/>
        </w:numPr>
        <w:pStyle w:val="Compact"/>
      </w:pPr>
      <w:r>
        <w:rPr>
          <w:bCs/>
          <w:b/>
        </w:rPr>
        <w:t xml:space="preserve">Leadership:</w:t>
      </w:r>
      <w:r>
        <w:t xml:space="preserve"> </w:t>
      </w:r>
      <w:r>
        <w:t xml:space="preserve">Team coordination, conflict resolution in high-pressure environments, strategic planning for hospital operations.</w:t>
      </w:r>
    </w:p>
    <w:bookmarkEnd w:id="27"/>
    <w:bookmarkStart w:id="28" w:name="awards-and-recognitions"/>
    <w:p>
      <w:pPr>
        <w:pStyle w:val="Heading2"/>
      </w:pPr>
      <w:r>
        <w:t xml:space="preserve">Awards and Recognitions</w:t>
      </w:r>
    </w:p>
    <w:p>
      <w:pPr>
        <w:numPr>
          <w:ilvl w:val="0"/>
          <w:numId w:val="1007"/>
        </w:numPr>
        <w:pStyle w:val="Compact"/>
      </w:pPr>
      <w:r>
        <w:rPr>
          <w:bCs/>
          <w:b/>
        </w:rPr>
        <w:t xml:space="preserve">Outstanding Surgeon Award</w:t>
      </w:r>
      <w:r>
        <w:t xml:space="preserve">, Hospital San Ignacio, 2021</w:t>
      </w:r>
    </w:p>
    <w:p>
      <w:pPr>
        <w:numPr>
          <w:ilvl w:val="0"/>
          <w:numId w:val="1007"/>
        </w:numPr>
        <w:pStyle w:val="Compact"/>
      </w:pPr>
      <w:r>
        <w:rPr>
          <w:bCs/>
          <w:b/>
        </w:rPr>
        <w:t xml:space="preserve">Research Grant Recipient</w:t>
      </w:r>
      <w:r>
        <w:t xml:space="preserve">, Colombian Academy of Surgery, 2019–2020</w:t>
      </w:r>
    </w:p>
    <w:p>
      <w:pPr>
        <w:numPr>
          <w:ilvl w:val="0"/>
          <w:numId w:val="1007"/>
        </w:numPr>
        <w:pStyle w:val="Compact"/>
      </w:pPr>
      <w:r>
        <w:rPr>
          <w:bCs/>
          <w:b/>
        </w:rPr>
        <w:t xml:space="preserve">Best Poster Presentation</w:t>
      </w:r>
      <w:r>
        <w:t xml:space="preserve">, International Congress of Latin American Surgeons, 2018 (Bogotá)</w:t>
      </w:r>
    </w:p>
    <w:bookmarkEnd w:id="28"/>
    <w:bookmarkStart w:id="29" w:name="professional-affiliations"/>
    <w:p>
      <w:pPr>
        <w:pStyle w:val="Heading2"/>
      </w:pPr>
      <w:r>
        <w:t xml:space="preserve">Professional Affiliations</w:t>
      </w:r>
    </w:p>
    <w:p>
      <w:pPr>
        <w:numPr>
          <w:ilvl w:val="0"/>
          <w:numId w:val="1008"/>
        </w:numPr>
        <w:pStyle w:val="Compact"/>
      </w:pPr>
      <w:r>
        <w:t xml:space="preserve">Member, Colegio Colombiano de Cirujanos (CCS)</w:t>
      </w:r>
    </w:p>
    <w:p>
      <w:pPr>
        <w:numPr>
          <w:ilvl w:val="0"/>
          <w:numId w:val="1008"/>
        </w:numPr>
        <w:pStyle w:val="Compact"/>
      </w:pPr>
      <w:r>
        <w:t xml:space="preserve">Member, Sociedad Latinoamericana de Cirugía (SLC)</w:t>
      </w:r>
    </w:p>
    <w:p>
      <w:pPr>
        <w:numPr>
          <w:ilvl w:val="0"/>
          <w:numId w:val="1008"/>
        </w:numPr>
        <w:pStyle w:val="Compact"/>
      </w:pPr>
      <w:r>
        <w:t xml:space="preserve">Past President, Asociación Médica Estudiantil de la Universidad Nacional, 2013–2014</w:t>
      </w:r>
    </w:p>
    <w:bookmarkEnd w:id="29"/>
    <w:bookmarkStart w:id="30" w:name="community-and-volunteer-work"/>
    <w:p>
      <w:pPr>
        <w:pStyle w:val="Heading2"/>
      </w:pPr>
      <w:r>
        <w:t xml:space="preserve">Community and Volunteer Work</w:t>
      </w:r>
    </w:p>
    <w:p>
      <w:pPr>
        <w:pStyle w:val="FirstParagraph"/>
      </w:pPr>
      <w:r>
        <w:rPr>
          <w:bCs/>
          <w:b/>
        </w:rPr>
        <w:t xml:space="preserve">Medical Outreach Program | Fundación Sanidad para Todos (FUSP), Bogotá</w:t>
      </w:r>
    </w:p>
    <w:p>
      <w:pPr>
        <w:pStyle w:val="BodyText"/>
      </w:pPr>
      <w:r>
        <w:rPr>
          <w:iCs/>
          <w:i/>
        </w:rPr>
        <w:t xml:space="preserve">2015–Present</w:t>
      </w:r>
    </w:p>
    <w:p>
      <w:pPr>
        <w:numPr>
          <w:ilvl w:val="0"/>
          <w:numId w:val="1009"/>
        </w:numPr>
        <w:pStyle w:val="Compact"/>
      </w:pPr>
      <w:r>
        <w:t xml:space="preserve">Volunteered in rural clinics across Colombia Bogotá, providing free surgical consultations and health education to underserved populations.</w:t>
      </w:r>
    </w:p>
    <w:p>
      <w:pPr>
        <w:numPr>
          <w:ilvl w:val="0"/>
          <w:numId w:val="1009"/>
        </w:numPr>
        <w:pStyle w:val="Compact"/>
      </w:pPr>
      <w:r>
        <w:t xml:space="preserve">Organized workshops on preventive care for chronic diseases, reaching over 1,000 patients annually.</w:t>
      </w:r>
    </w:p>
    <w:bookmarkEnd w:id="30"/>
    <w:bookmarkStart w:id="31" w:name="publications"/>
    <w:p>
      <w:pPr>
        <w:pStyle w:val="Heading2"/>
      </w:pPr>
      <w:r>
        <w:t xml:space="preserve">Publications</w:t>
      </w:r>
    </w:p>
    <w:p>
      <w:pPr>
        <w:numPr>
          <w:ilvl w:val="0"/>
          <w:numId w:val="1010"/>
        </w:numPr>
        <w:pStyle w:val="Compact"/>
      </w:pPr>
      <w:r>
        <w:t xml:space="preserve">Gómez Rincón, M.E., et al. (2023). "Innovative Approaches to Laparoscopic Bariatric Surgery in Low-Resource Settings." *Journal of Surgical Innovation*, 15(3), 45–58.</w:t>
      </w:r>
    </w:p>
    <w:p>
      <w:pPr>
        <w:numPr>
          <w:ilvl w:val="0"/>
          <w:numId w:val="1010"/>
        </w:numPr>
        <w:pStyle w:val="Compact"/>
      </w:pPr>
      <w:r>
        <w:t xml:space="preserve">Gómez Rincón, M.E. (2021). "Trauma Care in Urban Emergencies: A Case Study from Bogotá." *Revista Colombiana de Cirugía*, 42(2), 112–120.</w:t>
      </w:r>
    </w:p>
    <w:bookmarkEnd w:id="31"/>
    <w:bookmarkStart w:id="32" w:name="references"/>
    <w:p>
      <w:pPr>
        <w:pStyle w:val="Heading2"/>
      </w:pPr>
      <w:r>
        <w:t xml:space="preserve">References</w:t>
      </w:r>
    </w:p>
    <w:p>
      <w:pPr>
        <w:pStyle w:val="FirstParagraph"/>
      </w:pPr>
      <w:r>
        <w:t xml:space="preserve">Available upon request. Contact Dr. María Elena Gómez Rincón for references from colleagues at Hospital San Ignacio, Clínica del Country, and academic collaborators in Colombia Bogotá.</w:t>
      </w:r>
    </w:p>
    <w:p>
      <w:pPr>
        <w:pStyle w:val="BodyText"/>
      </w:pPr>
      <w:r>
        <w:t xml:space="preserve">This Curriculum Vitae is tailored for a Surgeon in Colombia Bogotá, emphasizing clinical excellence, research contributions, and community impact. The content aligns with the professional standards of the medical field in this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Colombia Bogotá</dc:title>
  <dc:creator/>
  <dc:language>en</dc:language>
  <cp:keywords/>
  <dcterms:created xsi:type="dcterms:W3CDTF">2025-11-30T16:18:35Z</dcterms:created>
  <dcterms:modified xsi:type="dcterms:W3CDTF">2025-11-30T16:18:35Z</dcterms:modified>
</cp:coreProperties>
</file>

<file path=docProps/custom.xml><?xml version="1.0" encoding="utf-8"?>
<Properties xmlns="http://schemas.openxmlformats.org/officeDocument/2006/custom-properties" xmlns:vt="http://schemas.openxmlformats.org/officeDocument/2006/docPropsVTypes"/>
</file>