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urgeon---dr-congo-kinshasa"/>
    <w:p>
      <w:pPr>
        <w:pStyle w:val="Heading2"/>
      </w:pPr>
      <w:r>
        <w:t xml:space="preserve">Surgeon -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jb.mwana@surgeon.cd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Gombe District, Avenue des Nations Unies, #123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DR Congo Kinshasa. Specializing in general surgery, trauma care, and oncology, I have worked tirelessly to provide critical medical services in one of the most challenging healthcare environments in Africa. My career is rooted in serving the people of DR Congo, where I have led surgical teams, trained junior surgeons, and contributed to improving surgical outcomes despite resource limitations. Committed to excellence, innovation, and community health, my work as a Surgeon in Kinshasa has focused on addressing the unique challenges of public health in this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Université de Kinshasa (UNIKIN)</w:t>
      </w:r>
      <w:r>
        <w:br/>
      </w:r>
      <w:r>
        <w:t xml:space="preserve">MD (Doctor of Medicine), 2005–2011</w:t>
      </w:r>
      <w:r>
        <w:br/>
      </w:r>
      <w:r>
        <w:t xml:space="preserve">Specialized in Surgery, 2011–2014</w:t>
      </w:r>
    </w:p>
    <w:p>
      <w:pPr>
        <w:pStyle w:val="BodyText"/>
      </w:pPr>
      <w:r>
        <w:rPr>
          <w:bCs/>
          <w:b/>
        </w:rPr>
        <w:t xml:space="preserve">University of Montreal, Canada</w:t>
      </w:r>
      <w:r>
        <w:br/>
      </w:r>
      <w:r>
        <w:t xml:space="preserve">Fellowship in Advanced Surgical Techniques, 2016–2017</w:t>
      </w:r>
      <w:r>
        <w:br/>
      </w:r>
      <w:r>
        <w:t xml:space="preserve">Focused on trauma surgery and minimally invasive procedures</w:t>
      </w:r>
    </w:p>
    <w:p>
      <w:pPr>
        <w:pStyle w:val="BodyText"/>
      </w:pPr>
      <w:r>
        <w:rPr>
          <w:bCs/>
          <w:b/>
        </w:rPr>
        <w:t xml:space="preserve">African Institute for Health Sciences (AIHS)</w:t>
      </w:r>
      <w:r>
        <w:br/>
      </w:r>
      <w:r>
        <w:t xml:space="preserve">Certificate in Public Health Leadership, 2018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hôpital-universitaire-de-kinshasa-huk"/>
    <w:p>
      <w:pPr>
        <w:pStyle w:val="Heading4"/>
      </w:pPr>
      <w:r>
        <w:t xml:space="preserve">Hôpital Universitaire de Kinshasa (HUK)</w:t>
      </w:r>
    </w:p>
    <w:p>
      <w:pPr>
        <w:pStyle w:val="FirstParagraph"/>
      </w:pPr>
      <w:r>
        <w:rPr>
          <w:bCs/>
          <w:b/>
        </w:rPr>
        <w:t xml:space="preserve">Senior Surgeon</w:t>
      </w:r>
      <w:r>
        <w:t xml:space="preserve"> </w:t>
      </w:r>
      <w:r>
        <w:t xml:space="preserve">| 2015–Present</w:t>
      </w:r>
      <w:r>
        <w:br/>
      </w:r>
      <w:r>
        <w:t xml:space="preserve">- Led surgical teams in emergency trauma care, performing over 1,500 surgeries annually.</w:t>
      </w:r>
      <w:r>
        <w:br/>
      </w:r>
      <w:r>
        <w:t xml:space="preserve">- Directed the establishment of a trauma unit during the 2017 Ebola outbreak, saving numerous lives.</w:t>
      </w:r>
      <w:r>
        <w:br/>
      </w:r>
      <w:r>
        <w:t xml:space="preserve">- Collaborated with international NGOs to secure medical supplies for underserved communities in Kinshasa.</w:t>
      </w:r>
    </w:p>
    <w:bookmarkEnd w:id="23"/>
    <w:bookmarkStart w:id="24" w:name="hôpital-saint-camille-gombe"/>
    <w:p>
      <w:pPr>
        <w:pStyle w:val="Heading4"/>
      </w:pPr>
      <w:r>
        <w:t xml:space="preserve">Hôpital Saint Camille (Gombe)</w:t>
      </w:r>
    </w:p>
    <w:p>
      <w:pPr>
        <w:pStyle w:val="FirstParagraph"/>
      </w:pPr>
      <w:r>
        <w:rPr>
          <w:bCs/>
          <w:b/>
        </w:rPr>
        <w:t xml:space="preserve">Consultant Surgeon</w:t>
      </w:r>
      <w:r>
        <w:t xml:space="preserve"> </w:t>
      </w:r>
      <w:r>
        <w:t xml:space="preserve">| 2011–2015</w:t>
      </w:r>
      <w:r>
        <w:br/>
      </w:r>
      <w:r>
        <w:t xml:space="preserve">- Specialized in pediatric and oncological surgeries, with a focus on early detection of cervical and breast cancers.</w:t>
      </w:r>
      <w:r>
        <w:br/>
      </w:r>
      <w:r>
        <w:t xml:space="preserve">- Conducted free surgical camps in rural areas of Kinshasa to improve access to care.</w:t>
      </w:r>
    </w:p>
    <w:bookmarkEnd w:id="24"/>
    <w:bookmarkStart w:id="25" w:name="centre-de-santé-de-ndjili"/>
    <w:p>
      <w:pPr>
        <w:pStyle w:val="Heading4"/>
      </w:pPr>
      <w:r>
        <w:t xml:space="preserve">Centre de Santé de Ndjili</w:t>
      </w:r>
    </w:p>
    <w:p>
      <w:pPr>
        <w:pStyle w:val="FirstParagraph"/>
      </w:pPr>
      <w:r>
        <w:rPr>
          <w:bCs/>
          <w:b/>
        </w:rPr>
        <w:t xml:space="preserve">Junior Surgeon</w:t>
      </w:r>
      <w:r>
        <w:t xml:space="preserve"> </w:t>
      </w:r>
      <w:r>
        <w:t xml:space="preserve">| 2008–2011</w:t>
      </w:r>
      <w:r>
        <w:br/>
      </w:r>
      <w:r>
        <w:t xml:space="preserve">- Provided primary surgical care, including wound management and minor procedures.</w:t>
      </w:r>
      <w:r>
        <w:br/>
      </w:r>
      <w:r>
        <w:t xml:space="preserve">- Participated in mobile clinics to reach remote communities in DR Congo.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General Surgery, Trauma Surgery, and Oncology</w:t>
      </w:r>
    </w:p>
    <w:p>
      <w:pPr>
        <w:numPr>
          <w:ilvl w:val="0"/>
          <w:numId w:val="1001"/>
        </w:numPr>
        <w:pStyle w:val="Compact"/>
      </w:pPr>
      <w:r>
        <w:t xml:space="preserve">Proficient in laparoscopic and robotic-assisted procedures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 in high-pressure environments</w:t>
      </w:r>
    </w:p>
    <w:p>
      <w:pPr>
        <w:numPr>
          <w:ilvl w:val="0"/>
          <w:numId w:val="1001"/>
        </w:numPr>
        <w:pStyle w:val="Compact"/>
      </w:pPr>
      <w:r>
        <w:t xml:space="preserve">Certified in Advanced Trauma Life Support (ATLS)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Lingala</w:t>
      </w:r>
    </w:p>
    <w:p>
      <w:pPr>
        <w:numPr>
          <w:ilvl w:val="0"/>
          <w:numId w:val="1001"/>
        </w:numPr>
        <w:pStyle w:val="Compact"/>
      </w:pPr>
      <w:r>
        <w:t xml:space="preserve">Experience with health information systems and electronic medical records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to Practice Medicine in DR Congo:</w:t>
      </w:r>
      <w:r>
        <w:t xml:space="preserve"> </w:t>
      </w:r>
      <w:r>
        <w:t xml:space="preserve">2011 (Board of Medical Council, Kinshasa)</w:t>
      </w:r>
    </w:p>
    <w:p>
      <w:pPr>
        <w:pStyle w:val="BodyText"/>
      </w:pPr>
      <w:r>
        <w:rPr>
          <w:bCs/>
          <w:b/>
        </w:rPr>
        <w:t xml:space="preserve">American Board of Surgery Certification:</w:t>
      </w:r>
      <w:r>
        <w:t xml:space="preserve"> </w:t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Certification in Surgical Education and Training:</w:t>
      </w:r>
      <w:r>
        <w:t xml:space="preserve"> </w:t>
      </w:r>
      <w:r>
        <w:t xml:space="preserve">2020 (International Association for Surgical Education)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Lingala (Fluent)</w:t>
      </w:r>
    </w:p>
    <w:bookmarkEnd w:id="29"/>
    <w:bookmarkStart w:id="34" w:name="additional-sections"/>
    <w:p>
      <w:pPr>
        <w:pStyle w:val="Heading3"/>
      </w:pPr>
      <w:r>
        <w:t xml:space="preserve">Additional Sections</w:t>
      </w:r>
    </w:p>
    <w:bookmarkStart w:id="30" w:name="publications-research"/>
    <w:p>
      <w:pPr>
        <w:pStyle w:val="Heading4"/>
      </w:pPr>
      <w:r>
        <w:t xml:space="preserve">Publications &amp; Research</w:t>
      </w:r>
    </w:p>
    <w:p>
      <w:pPr>
        <w:pStyle w:val="FirstParagraph"/>
      </w:pPr>
      <w:r>
        <w:t xml:space="preserve">- "Surgical Outcomes in Resource-Limited Settings: A Case Study from Kinshasa," *Journal of African Medical Research*, 2019.</w:t>
      </w:r>
    </w:p>
    <w:p>
      <w:pPr>
        <w:pStyle w:val="BodyText"/>
      </w:pPr>
      <w:r>
        <w:t xml:space="preserve">- "Role of Telemedicine in Improving Access to Surgical Care in DR Congo," *International Journal of Surgery*, 2021.</w:t>
      </w:r>
    </w:p>
    <w:bookmarkEnd w:id="30"/>
    <w:bookmarkStart w:id="31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Red Cross Kinshasa</w:t>
      </w:r>
      <w:r>
        <w:t xml:space="preserve"> </w:t>
      </w:r>
      <w:r>
        <w:t xml:space="preserve">| 2017–Present</w:t>
      </w:r>
      <w:r>
        <w:br/>
      </w:r>
      <w:r>
        <w:t xml:space="preserve">- Provided emergency surgical care during the 2018 floods in Kinshasa.</w:t>
      </w:r>
      <w:r>
        <w:br/>
      </w:r>
      <w:r>
        <w:t xml:space="preserve">- Trained local volunteers in first-aid and trauma response.</w:t>
      </w:r>
    </w:p>
    <w:bookmarkEnd w:id="31"/>
    <w:bookmarkStart w:id="32" w:name="community-outreach"/>
    <w:p>
      <w:pPr>
        <w:pStyle w:val="Heading4"/>
      </w:pPr>
      <w:r>
        <w:t xml:space="preserve">Community Outreach</w:t>
      </w:r>
    </w:p>
    <w:p>
      <w:pPr>
        <w:pStyle w:val="FirstParagraph"/>
      </w:pPr>
      <w:r>
        <w:t xml:space="preserve">- Organized free health screenings for over 5,000 residents in Kinshasa's informal settlements annually.</w:t>
      </w:r>
      <w:r>
        <w:br/>
      </w:r>
      <w:r>
        <w:t xml:space="preserve">- Partnered with schools to educate students on hygiene and injury prevention.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African Surgical Association (ASA)</w:t>
      </w:r>
    </w:p>
    <w:p>
      <w:pPr>
        <w:numPr>
          <w:ilvl w:val="0"/>
          <w:numId w:val="1003"/>
        </w:numPr>
        <w:pStyle w:val="Compact"/>
      </w:pPr>
      <w:r>
        <w:t xml:space="preserve">International Society of Surgery (ISS)</w:t>
      </w:r>
    </w:p>
    <w:p>
      <w:pPr>
        <w:numPr>
          <w:ilvl w:val="0"/>
          <w:numId w:val="1003"/>
        </w:numPr>
        <w:pStyle w:val="Compact"/>
      </w:pPr>
      <w:r>
        <w:t xml:space="preserve">Kinshasa Medical Society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DR Congo Kinshasa</dc:title>
  <dc:creator/>
  <cp:keywords/>
  <dcterms:created xsi:type="dcterms:W3CDTF">2026-07-17T22:38:30Z</dcterms:created>
  <dcterms:modified xsi:type="dcterms:W3CDTF">2026-07-17T22:38:30Z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