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dr.ahmedelsayed@egyptcairo.com</w:t>
      </w:r>
      <w:r>
        <w:br/>
      </w:r>
      <w:r>
        <w:rPr>
          <w:bCs/>
          <w:b/>
        </w:rPr>
        <w:t xml:space="preserve">Phone:</w:t>
      </w:r>
      <w:r>
        <w:t xml:space="preserve"> </w:t>
      </w:r>
      <w:r>
        <w:t xml:space="preserve">+20 123 456 7890</w:t>
      </w:r>
      <w:r>
        <w:br/>
      </w:r>
      <w:r>
        <w:rPr>
          <w:bCs/>
          <w:b/>
        </w:rPr>
        <w:t xml:space="preserve">Address:</w:t>
      </w:r>
      <w:r>
        <w:t xml:space="preserve"> </w:t>
      </w:r>
      <w:r>
        <w:t xml:space="preserve">Cairo, Egypt</w:t>
      </w:r>
      <w:r>
        <w:br/>
      </w:r>
      <w:r>
        <w:rPr>
          <w:bCs/>
          <w:b/>
        </w:rPr>
        <w:t xml:space="preserve">Date of Birth:</w:t>
      </w:r>
      <w:r>
        <w:t xml:space="preserve"> </w:t>
      </w:r>
      <w:r>
        <w:t xml:space="preserve">March 15, 1985</w:t>
      </w:r>
      <w:r>
        <w:br/>
      </w:r>
      <w:r>
        <w:rPr>
          <w:bCs/>
          <w:b/>
        </w:rPr>
        <w:t xml:space="preserve">Nationality:</w:t>
      </w:r>
      <w:r>
        <w:t xml:space="preserve"> </w:t>
      </w:r>
      <w:r>
        <w:t xml:space="preserve">Egyptian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the field of general and specialized surgery. Specialized in advanced surgical techniques, with a strong commitment to patient care, innovation, and excellence. A graduate of Cairo University School of Medicine, I have worked extensively in Egypt Cairo's leading hospitals and clinics, contributing to the advancement of surgical practices in the region. My expertise includes minimally invasive surgery, trauma management, and complex abdominal procedures. Committed to continuous learning and professional development through participation in medical conferences and research initiatives in Egypt Cairo.</w:t>
      </w:r>
    </w:p>
    <w:bookmarkEnd w:id="21"/>
    <w:bookmarkStart w:id="22" w:name="education"/>
    <w:p>
      <w:pPr>
        <w:pStyle w:val="Heading2"/>
      </w:pPr>
      <w:r>
        <w:t xml:space="preserve">Education</w:t>
      </w:r>
    </w:p>
    <w:p>
      <w:pPr>
        <w:numPr>
          <w:ilvl w:val="0"/>
          <w:numId w:val="1001"/>
        </w:numPr>
        <w:pStyle w:val="Compact"/>
      </w:pPr>
      <w:r>
        <w:rPr>
          <w:bCs/>
          <w:b/>
        </w:rPr>
        <w:t xml:space="preserve">Cairo University School of Medicine</w:t>
      </w:r>
      <w:r>
        <w:t xml:space="preserve">, Cairo, Egypt</w:t>
      </w:r>
      <w:r>
        <w:br/>
      </w:r>
      <w:r>
        <w:t xml:space="preserve">Doctor of Medicine (MD), 2009 - 2014</w:t>
      </w:r>
      <w:r>
        <w:br/>
      </w:r>
      <w:r>
        <w:t xml:space="preserve">Thesis: "Innovative Approaches in Laparoscopic Surgery for Gastrointestinal Disorders" (Honors)</w:t>
      </w:r>
    </w:p>
    <w:p>
      <w:pPr>
        <w:numPr>
          <w:ilvl w:val="0"/>
          <w:numId w:val="1001"/>
        </w:numPr>
        <w:pStyle w:val="Compact"/>
      </w:pPr>
      <w:r>
        <w:rPr>
          <w:bCs/>
          <w:b/>
        </w:rPr>
        <w:t xml:space="preserve">Al-Azhar University</w:t>
      </w:r>
      <w:r>
        <w:t xml:space="preserve">, Cairo, Egypt</w:t>
      </w:r>
      <w:r>
        <w:br/>
      </w:r>
      <w:r>
        <w:t xml:space="preserve">Postgraduate Diploma in Surgical Oncology, 2015 - 2016</w:t>
      </w:r>
    </w:p>
    <w:p>
      <w:pPr>
        <w:numPr>
          <w:ilvl w:val="0"/>
          <w:numId w:val="1001"/>
        </w:numPr>
        <w:pStyle w:val="Compact"/>
      </w:pPr>
      <w:r>
        <w:rPr>
          <w:bCs/>
          <w:b/>
        </w:rPr>
        <w:t xml:space="preserve">King Faisal Specialist Hospital &amp; Research Centre</w:t>
      </w:r>
      <w:r>
        <w:t xml:space="preserve">, Riyadh, Saudi Arabia (as part of international exchange program)</w:t>
      </w:r>
      <w:r>
        <w:br/>
      </w:r>
      <w:r>
        <w:t xml:space="preserve">Fellowship in Advanced Laparoscopic Surgery, 2017 - 2018</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rPr>
          <w:iCs/>
          <w:i/>
        </w:rPr>
        <w:t xml:space="preserve">Cairo University Hospital, Cairo, Egypt</w:t>
      </w:r>
      <w:r>
        <w:br/>
      </w:r>
      <w:r>
        <w:t xml:space="preserve">January 2019 - Present</w:t>
      </w:r>
      <w:r>
        <w:br/>
      </w:r>
      <w:r>
        <w:t xml:space="preserve">- Lead surgical team in performing over 500 complex procedures annually, including bariatric surgery and gastrointestinal interventions.</w:t>
      </w:r>
      <w:r>
        <w:br/>
      </w:r>
      <w:r>
        <w:t xml:space="preserve">- Collaborate with multidisciplinary teams to provide comprehensive care for trauma patients in Egypt Cairo's high-volume emergency departments.</w:t>
      </w:r>
      <w:r>
        <w:br/>
      </w:r>
      <w:r>
        <w:t xml:space="preserve">- Mentor medical residents and fellows, emphasizing evidence-based practices and ethical standards aligned with Egyptian medical regulations.</w:t>
      </w:r>
      <w:r>
        <w:br/>
      </w:r>
      <w:r>
        <w:t xml:space="preserve">- Publish research on surgical outcomes in the Middle East Journal of Surgery (2021) and present findings at the Egypt Cairo Surgical Symposium.</w:t>
      </w:r>
    </w:p>
    <w:bookmarkEnd w:id="23"/>
    <w:bookmarkStart w:id="24" w:name="assistant-surgeon"/>
    <w:p>
      <w:pPr>
        <w:pStyle w:val="Heading3"/>
      </w:pPr>
      <w:r>
        <w:rPr>
          <w:bCs/>
          <w:b/>
        </w:rPr>
        <w:t xml:space="preserve">Assistant Surgeon</w:t>
      </w:r>
    </w:p>
    <w:p>
      <w:pPr>
        <w:pStyle w:val="FirstParagraph"/>
      </w:pPr>
      <w:r>
        <w:rPr>
          <w:iCs/>
          <w:i/>
        </w:rPr>
        <w:t xml:space="preserve">Al-Amal General Hospital, Cairo, Egypt</w:t>
      </w:r>
      <w:r>
        <w:br/>
      </w:r>
      <w:r>
        <w:t xml:space="preserve">July 2015 - December 2018</w:t>
      </w:r>
      <w:r>
        <w:br/>
      </w:r>
      <w:r>
        <w:t xml:space="preserve">- Assisted in over 300 surgical procedures, including oncological and reconstructive surgeries.</w:t>
      </w:r>
      <w:r>
        <w:br/>
      </w:r>
      <w:r>
        <w:t xml:space="preserve">- Conducted preoperative assessments and postoperative follow-ups for patients in Egypt Cairo's diverse demographic settings.</w:t>
      </w:r>
      <w:r>
        <w:br/>
      </w:r>
      <w:r>
        <w:t xml:space="preserve">- Participated in community health initiatives to raise awareness about preventive surgery and early cancer detection.</w:t>
      </w:r>
    </w:p>
    <w:bookmarkEnd w:id="24"/>
    <w:bookmarkStart w:id="25" w:name="research-fellow"/>
    <w:p>
      <w:pPr>
        <w:pStyle w:val="Heading3"/>
      </w:pPr>
      <w:r>
        <w:rPr>
          <w:bCs/>
          <w:b/>
        </w:rPr>
        <w:t xml:space="preserve">Research Fellow</w:t>
      </w:r>
    </w:p>
    <w:p>
      <w:pPr>
        <w:pStyle w:val="FirstParagraph"/>
      </w:pPr>
      <w:r>
        <w:rPr>
          <w:iCs/>
          <w:i/>
        </w:rPr>
        <w:t xml:space="preserve">Egyptian Society of Surgery, Cairo, Egypt</w:t>
      </w:r>
      <w:r>
        <w:br/>
      </w:r>
      <w:r>
        <w:t xml:space="preserve">January 2014 - June 2015</w:t>
      </w:r>
      <w:r>
        <w:br/>
      </w:r>
      <w:r>
        <w:t xml:space="preserve">- Conducted research on the impact of nutrition on postoperative recovery in patients undergoing major surgeries.</w:t>
      </w:r>
      <w:r>
        <w:br/>
      </w:r>
      <w:r>
        <w:t xml:space="preserve">- Co-authored a paper published in the Egyptian Journal of Surgery (2016) titled "Nutritional Interventions in Surgical Recovery: A Cairo-Based Study."</w:t>
      </w:r>
    </w:p>
    <w:bookmarkEnd w:id="25"/>
    <w:bookmarkEnd w:id="26"/>
    <w:bookmarkStart w:id="27" w:name="specializations-and-certifications"/>
    <w:p>
      <w:pPr>
        <w:pStyle w:val="Heading2"/>
      </w:pPr>
      <w:r>
        <w:t xml:space="preserve">Specializations and Certifications</w:t>
      </w:r>
    </w:p>
    <w:p>
      <w:pPr>
        <w:numPr>
          <w:ilvl w:val="0"/>
          <w:numId w:val="1002"/>
        </w:numPr>
        <w:pStyle w:val="Compact"/>
      </w:pPr>
      <w:r>
        <w:rPr>
          <w:bCs/>
          <w:b/>
        </w:rPr>
        <w:t xml:space="preserve">Certified Surgeon</w:t>
      </w:r>
      <w:r>
        <w:t xml:space="preserve"> </w:t>
      </w:r>
      <w:r>
        <w:t xml:space="preserve">- Egyptian Medical Syndicate, 2014</w:t>
      </w:r>
      <w:r>
        <w:br/>
      </w:r>
      <w:r>
        <w:t xml:space="preserve">Validated by the Ministry of Health, Egypt.</w:t>
      </w:r>
    </w:p>
    <w:p>
      <w:pPr>
        <w:numPr>
          <w:ilvl w:val="0"/>
          <w:numId w:val="1002"/>
        </w:numPr>
        <w:pStyle w:val="Compact"/>
      </w:pPr>
      <w:r>
        <w:rPr>
          <w:bCs/>
          <w:b/>
        </w:rPr>
        <w:t xml:space="preserve">Laparoscopic Surgery Certification</w:t>
      </w:r>
      <w:r>
        <w:t xml:space="preserve"> </w:t>
      </w:r>
      <w:r>
        <w:t xml:space="preserve">- European School of Laparoscopic Surgery (ESLS), 2017</w:t>
      </w:r>
      <w:r>
        <w:br/>
      </w:r>
      <w:r>
        <w:t xml:space="preserve">Specialized in minimally invasive techniques for abdominal and pelvic surgeries.</w:t>
      </w:r>
    </w:p>
    <w:p>
      <w:pPr>
        <w:numPr>
          <w:ilvl w:val="0"/>
          <w:numId w:val="1002"/>
        </w:numPr>
        <w:pStyle w:val="Compact"/>
      </w:pPr>
      <w:r>
        <w:rPr>
          <w:bCs/>
          <w:b/>
        </w:rPr>
        <w:t xml:space="preserve">Advanced Trauma Life Support (ATLS)</w:t>
      </w:r>
      <w:r>
        <w:t xml:space="preserve"> </w:t>
      </w:r>
      <w:r>
        <w:t xml:space="preserve">- American College of Surgeons, 2016</w:t>
      </w:r>
      <w:r>
        <w:br/>
      </w:r>
      <w:r>
        <w:t xml:space="preserve">Trained to manage trauma patients in emergency settings across Egypt Cairo.</w:t>
      </w:r>
    </w:p>
    <w:p>
      <w:pPr>
        <w:numPr>
          <w:ilvl w:val="0"/>
          <w:numId w:val="1002"/>
        </w:numPr>
        <w:pStyle w:val="Compact"/>
      </w:pPr>
      <w:r>
        <w:rPr>
          <w:bCs/>
          <w:b/>
        </w:rPr>
        <w:t xml:space="preserve">Certificate in Surgical Oncology</w:t>
      </w:r>
      <w:r>
        <w:t xml:space="preserve"> </w:t>
      </w:r>
      <w:r>
        <w:t xml:space="preserve">- Al-Azhar University, 2016</w:t>
      </w:r>
      <w:r>
        <w:br/>
      </w:r>
      <w:r>
        <w:t xml:space="preserve">Focused on cancer surgery and integrative treatment approaches.</w:t>
      </w:r>
    </w:p>
    <w:bookmarkEnd w:id="27"/>
    <w:bookmarkStart w:id="28" w:name="professional-affiliations"/>
    <w:p>
      <w:pPr>
        <w:pStyle w:val="Heading2"/>
      </w:pPr>
      <w:r>
        <w:t xml:space="preserve">Professional Affiliations</w:t>
      </w:r>
    </w:p>
    <w:p>
      <w:pPr>
        <w:numPr>
          <w:ilvl w:val="0"/>
          <w:numId w:val="1003"/>
        </w:numPr>
        <w:pStyle w:val="Compact"/>
      </w:pPr>
      <w:r>
        <w:t xml:space="preserve">Egyptian Society of Surgery (ESS) - Member since 2014</w:t>
      </w:r>
    </w:p>
    <w:p>
      <w:pPr>
        <w:numPr>
          <w:ilvl w:val="0"/>
          <w:numId w:val="1003"/>
        </w:numPr>
        <w:pStyle w:val="Compact"/>
      </w:pPr>
      <w:r>
        <w:t xml:space="preserve">Arab Federation of Surgical Societies (AFSS) - Member since 2017</w:t>
      </w:r>
    </w:p>
    <w:p>
      <w:pPr>
        <w:numPr>
          <w:ilvl w:val="0"/>
          <w:numId w:val="1003"/>
        </w:numPr>
        <w:pStyle w:val="Compact"/>
      </w:pPr>
      <w:r>
        <w:t xml:space="preserve">American College of Surgeons (ACS) - Affiliate member since 2018</w:t>
      </w:r>
    </w:p>
    <w:p>
      <w:pPr>
        <w:numPr>
          <w:ilvl w:val="0"/>
          <w:numId w:val="1003"/>
        </w:numPr>
        <w:pStyle w:val="Compact"/>
      </w:pPr>
      <w:r>
        <w:t xml:space="preserve">Cairo University Alumni Association - Active member, contributing to academic and professional development programs.</w:t>
      </w:r>
    </w:p>
    <w:bookmarkEnd w:id="28"/>
    <w:bookmarkStart w:id="29" w:name="publications-and-research-contributions"/>
    <w:p>
      <w:pPr>
        <w:pStyle w:val="Heading2"/>
      </w:pPr>
      <w:r>
        <w:t xml:space="preserve">Publications and Research Contributions</w:t>
      </w:r>
    </w:p>
    <w:p>
      <w:pPr>
        <w:numPr>
          <w:ilvl w:val="0"/>
          <w:numId w:val="1004"/>
        </w:numPr>
        <w:pStyle w:val="Compact"/>
      </w:pPr>
      <w:r>
        <w:t xml:space="preserve">"Minimally Invasive Techniques in Gastrointestinal Surgery: A Cairo Perspective," *Middle East Journal of Surgery*, 2021.</w:t>
      </w:r>
      <w:r>
        <w:br/>
      </w:r>
      <w:r>
        <w:t xml:space="preserve">Co-authored with Dr. Layla Khalil (Cairo University).</w:t>
      </w:r>
    </w:p>
    <w:p>
      <w:pPr>
        <w:numPr>
          <w:ilvl w:val="0"/>
          <w:numId w:val="1004"/>
        </w:numPr>
        <w:pStyle w:val="Compact"/>
      </w:pPr>
      <w:r>
        <w:t xml:space="preserve">"Trauma Management in Egypt Cairo: Challenges and Innovations," *Egyptian Journal of Emergency Medicine*, 2020.</w:t>
      </w:r>
      <w:r>
        <w:br/>
      </w:r>
      <w:r>
        <w:t xml:space="preserve">Published as part of a collaborative study between Cairo University Hospital and Al-Amal General Hospital.</w:t>
      </w:r>
    </w:p>
    <w:p>
      <w:pPr>
        <w:numPr>
          <w:ilvl w:val="0"/>
          <w:numId w:val="1004"/>
        </w:numPr>
        <w:pStyle w:val="Compact"/>
      </w:pPr>
      <w:r>
        <w:t xml:space="preserve">"Nutritional Interventions in Postoperative Recovery: A Case Study from Egypt," *Journal of Surgical Research*, 2018.</w:t>
      </w:r>
      <w:r>
        <w:br/>
      </w:r>
      <w:r>
        <w:t xml:space="preserve">Presented at the International Conference on Surgical Innovations, Dubai (2019).</w:t>
      </w:r>
    </w:p>
    <w:bookmarkEnd w:id="29"/>
    <w:bookmarkStart w:id="30" w:name="language-skills"/>
    <w:p>
      <w:pPr>
        <w:pStyle w:val="Heading2"/>
      </w:pPr>
      <w:r>
        <w:t xml:space="preserve">Language Skills</w:t>
      </w:r>
    </w:p>
    <w:p>
      <w:pPr>
        <w:numPr>
          <w:ilvl w:val="0"/>
          <w:numId w:val="1005"/>
        </w:numPr>
        <w:pStyle w:val="Compact"/>
      </w:pPr>
      <w:r>
        <w:t xml:space="preserve">Arabic (Native)</w:t>
      </w:r>
    </w:p>
    <w:p>
      <w:pPr>
        <w:numPr>
          <w:ilvl w:val="0"/>
          <w:numId w:val="1005"/>
        </w:numPr>
        <w:pStyle w:val="Compact"/>
      </w:pPr>
      <w:r>
        <w:t xml:space="preserve">English (Fluent - IELTS 7.5)</w:t>
      </w:r>
    </w:p>
    <w:p>
      <w:pPr>
        <w:numPr>
          <w:ilvl w:val="0"/>
          <w:numId w:val="1005"/>
        </w:numPr>
        <w:pStyle w:val="Compact"/>
      </w:pPr>
      <w:r>
        <w:t xml:space="preserve">French (Basic - Reading and Writing)</w:t>
      </w:r>
    </w:p>
    <w:bookmarkEnd w:id="30"/>
    <w:bookmarkStart w:id="31" w:name="community-and-outreach"/>
    <w:p>
      <w:pPr>
        <w:pStyle w:val="Heading2"/>
      </w:pPr>
      <w:r>
        <w:t xml:space="preserve">Community and Outreach</w:t>
      </w:r>
    </w:p>
    <w:p>
      <w:pPr>
        <w:pStyle w:val="FirstParagraph"/>
      </w:pPr>
      <w:r>
        <w:t xml:space="preserve">- Volunteer Surgeon at the Cairo Free Clinics, providing surgical care to underserved populations in Egypt Cairo.</w:t>
      </w:r>
      <w:r>
        <w:br/>
      </w:r>
      <w:r>
        <w:t xml:space="preserve">- Organizer of the annual "Surgery for All" initiative, which offers free health check-ups and surgeries to low-income families.</w:t>
      </w:r>
      <w:r>
        <w:br/>
      </w:r>
      <w:r>
        <w:t xml:space="preserve">- Guest lecturer at Cairo University on topics such as ethical dilemmas in surgery and patient-centered care.</w:t>
      </w:r>
    </w:p>
    <w:bookmarkEnd w:id="31"/>
    <w:bookmarkStart w:id="32" w:name="references"/>
    <w:p>
      <w:pPr>
        <w:pStyle w:val="Heading2"/>
      </w:pPr>
      <w:r>
        <w:t xml:space="preserve">References</w:t>
      </w:r>
    </w:p>
    <w:p>
      <w:pPr>
        <w:pStyle w:val="FirstParagraph"/>
      </w:pPr>
      <w:r>
        <w:t xml:space="preserve">Available upon request. References include: Dr. Samir Abdelaziz (Head of Surgery, Cairo University Hospital), Dr. Laila Mostafa (Director of Al-Amal General Hospital), and Prof. Hassan El-Gamal (Chairman, Egyptian Society of Surgery).</w:t>
      </w:r>
    </w:p>
    <w:p>
      <w:pPr>
        <w:pStyle w:val="BodyText"/>
      </w:pPr>
      <w:r>
        <w:rPr>
          <w:iCs/>
          <w:i/>
        </w:rPr>
        <w:t xml:space="preserve">Curriculum Vitae for Surgeon in Egypt Cairo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Egypt Cairo</dc:title>
  <dc:creator/>
  <dc:language>en</dc:language>
  <cp:keywords/>
  <dcterms:created xsi:type="dcterms:W3CDTF">2026-07-19T22:01:19Z</dcterms:created>
  <dcterms:modified xsi:type="dcterms:W3CDTF">2026-07-19T22:01:19Z</dcterms:modified>
</cp:coreProperties>
</file>

<file path=docProps/custom.xml><?xml version="1.0" encoding="utf-8"?>
<Properties xmlns="http://schemas.openxmlformats.org/officeDocument/2006/custom-properties" xmlns:vt="http://schemas.openxmlformats.org/officeDocument/2006/docPropsVTypes"/>
</file>