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Surgeon</w:t>
      </w:r>
      <w:r>
        <w:t xml:space="preserve"> </w:t>
      </w:r>
      <w:r>
        <w:t xml:space="preserve">in</w:t>
      </w:r>
      <w:r>
        <w:t xml:space="preserve"> </w:t>
      </w:r>
      <w:r>
        <w:t xml:space="preserve">Nigeria</w:t>
      </w:r>
      <w:r>
        <w:t xml:space="preserve"> </w:t>
      </w:r>
      <w:r>
        <w:t xml:space="preserve">Abuja</w:t>
      </w:r>
    </w:p>
    <w:bookmarkStart w:id="33" w:name="curriculum-vitae"/>
    <w:p>
      <w:pPr>
        <w:pStyle w:val="Heading1"/>
      </w:pPr>
      <w:r>
        <w:t xml:space="preserve">Curriculum Vitae</w:t>
      </w:r>
    </w:p>
    <w:bookmarkStart w:id="32" w:name="surgeon---nigeria-abuja"/>
    <w:p>
      <w:pPr>
        <w:pStyle w:val="Heading2"/>
      </w:pPr>
      <w:r>
        <w:t xml:space="preserve">Surgeon - Nigeria Abuja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John Adebayo</w:t>
      </w:r>
      <w:r>
        <w:br/>
      </w:r>
      <w:r>
        <w:rPr>
          <w:bCs/>
          <w:b/>
        </w:rPr>
        <w:t xml:space="preserve">Email:</w:t>
      </w:r>
      <w:r>
        <w:t xml:space="preserve"> </w:t>
      </w:r>
      <w:r>
        <w:t xml:space="preserve">john.adebayo@surgeonabuja.com</w:t>
      </w:r>
      <w:r>
        <w:br/>
      </w:r>
      <w:r>
        <w:rPr>
          <w:bCs/>
          <w:b/>
        </w:rPr>
        <w:t xml:space="preserve">Phone:</w:t>
      </w:r>
      <w:r>
        <w:t xml:space="preserve"> </w:t>
      </w:r>
      <w:r>
        <w:t xml:space="preserve">+234 801 234 5678</w:t>
      </w:r>
      <w:r>
        <w:br/>
      </w:r>
      <w:r>
        <w:rPr>
          <w:bCs/>
          <w:b/>
        </w:rPr>
        <w:t xml:space="preserve">Address:</w:t>
      </w:r>
      <w:r>
        <w:t xml:space="preserve"> </w:t>
      </w:r>
      <w:r>
        <w:t xml:space="preserve">Plot 12, Mambila Avenue, Abuja, Nigeria</w:t>
      </w:r>
    </w:p>
    <w:bookmarkEnd w:id="20"/>
    <w:bookmarkStart w:id="21" w:name="professional-summary"/>
    <w:p>
      <w:pPr>
        <w:pStyle w:val="Heading3"/>
      </w:pPr>
      <w:r>
        <w:t xml:space="preserve">Professional Summary</w:t>
      </w:r>
    </w:p>
    <w:p>
      <w:pPr>
        <w:pStyle w:val="FirstParagraph"/>
      </w:pPr>
      <w:r>
        <w:t xml:space="preserve">A dedicated and experienced general surgeon with over 15 years of expertise in providing high-quality surgical care in Nigeria Abuja. A graduate of the University of Ibadan Medical School, I have specialized in both routine and complex surgical procedures, focusing on trauma surgery, oncological surgeries, and minimally invasive techniques. My work at leading healthcare institutions in Abuja has enabled me to contribute significantly to public health initiatives and community outreach programs. I am committed to advancing surgical standards in Nigeria through continuous professional development and mentorship of junior medical professionals.</w:t>
      </w:r>
    </w:p>
    <w:bookmarkEnd w:id="21"/>
    <w:bookmarkStart w:id="22" w:name="education"/>
    <w:p>
      <w:pPr>
        <w:pStyle w:val="Heading3"/>
      </w:pPr>
      <w:r>
        <w:t xml:space="preserve">Education</w:t>
      </w:r>
    </w:p>
    <w:p>
      <w:pPr>
        <w:numPr>
          <w:ilvl w:val="0"/>
          <w:numId w:val="1001"/>
        </w:numPr>
        <w:pStyle w:val="Compact"/>
      </w:pPr>
      <w:r>
        <w:rPr>
          <w:bCs/>
          <w:b/>
        </w:rPr>
        <w:t xml:space="preserve">Bachelor of Medicine, Bachelor of Surgery (MBBS)</w:t>
      </w:r>
      <w:r>
        <w:br/>
      </w:r>
      <w:r>
        <w:t xml:space="preserve">University of Ibadan, Nigeria</w:t>
      </w:r>
      <w:r>
        <w:br/>
      </w:r>
      <w:r>
        <w:t xml:space="preserve">2004 – 2010</w:t>
      </w:r>
    </w:p>
    <w:p>
      <w:pPr>
        <w:numPr>
          <w:ilvl w:val="0"/>
          <w:numId w:val="1001"/>
        </w:numPr>
        <w:pStyle w:val="Compact"/>
      </w:pPr>
      <w:r>
        <w:rPr>
          <w:bCs/>
          <w:b/>
        </w:rPr>
        <w:t xml:space="preserve">Masters in Surgery (MS) - General Surgery</w:t>
      </w:r>
      <w:r>
        <w:br/>
      </w:r>
      <w:r>
        <w:t xml:space="preserve">University of Abuja Teaching Hospital, Abuja</w:t>
      </w:r>
      <w:r>
        <w:br/>
      </w:r>
      <w:r>
        <w:t xml:space="preserve">2013 – 2016</w:t>
      </w:r>
    </w:p>
    <w:p>
      <w:pPr>
        <w:numPr>
          <w:ilvl w:val="0"/>
          <w:numId w:val="1001"/>
        </w:numPr>
        <w:pStyle w:val="Compact"/>
      </w:pPr>
      <w:r>
        <w:rPr>
          <w:bCs/>
          <w:b/>
        </w:rPr>
        <w:t xml:space="preserve">Fellowship in Surgical Oncology</w:t>
      </w:r>
      <w:r>
        <w:br/>
      </w:r>
      <w:r>
        <w:t xml:space="preserve">Lagos University Teaching Hospital (LUTH), Nigeria</w:t>
      </w:r>
      <w:r>
        <w:br/>
      </w:r>
      <w:r>
        <w:t xml:space="preserve">2017 – 2019</w:t>
      </w:r>
    </w:p>
    <w:bookmarkEnd w:id="22"/>
    <w:bookmarkStart w:id="26" w:name="professional-experience"/>
    <w:p>
      <w:pPr>
        <w:pStyle w:val="Heading3"/>
      </w:pPr>
      <w:r>
        <w:t xml:space="preserve">Professional Experience</w:t>
      </w:r>
    </w:p>
    <w:bookmarkStart w:id="23" w:name="senior-surgeon"/>
    <w:p>
      <w:pPr>
        <w:pStyle w:val="Heading4"/>
      </w:pPr>
      <w:r>
        <w:t xml:space="preserve">Senior Surgeon</w:t>
      </w:r>
    </w:p>
    <w:p>
      <w:pPr>
        <w:pStyle w:val="FirstParagraph"/>
      </w:pPr>
      <w:r>
        <w:rPr>
          <w:bCs/>
          <w:b/>
        </w:rPr>
        <w:t xml:space="preserve">National Hospital, Abuja</w:t>
      </w:r>
      <w:r>
        <w:br/>
      </w:r>
      <w:r>
        <w:t xml:space="preserve">January 2019 – Present</w:t>
      </w:r>
      <w:r>
        <w:br/>
      </w:r>
      <w:r>
        <w:t xml:space="preserve">- Lead surgical team in performing over 500 complex procedures annually, including laparoscopic cholecystectomies, colorectal surgeries, and breast cancer reconstructions.</w:t>
      </w:r>
      <w:r>
        <w:br/>
      </w:r>
      <w:r>
        <w:t xml:space="preserve">- Collaborated with multidisciplinary teams to improve patient outcomes in trauma cases and emergency surgical interventions.</w:t>
      </w:r>
      <w:r>
        <w:br/>
      </w:r>
      <w:r>
        <w:t xml:space="preserve">- Organized free health camps in underserved areas of Abuja to provide access to surgical care for low-income communities.</w:t>
      </w:r>
    </w:p>
    <w:bookmarkEnd w:id="23"/>
    <w:bookmarkStart w:id="24" w:name="consultant-surgeon"/>
    <w:p>
      <w:pPr>
        <w:pStyle w:val="Heading4"/>
      </w:pPr>
      <w:r>
        <w:t xml:space="preserve">Consultant Surgeon</w:t>
      </w:r>
    </w:p>
    <w:p>
      <w:pPr>
        <w:pStyle w:val="FirstParagraph"/>
      </w:pPr>
      <w:r>
        <w:rPr>
          <w:bCs/>
          <w:b/>
        </w:rPr>
        <w:t xml:space="preserve">Lagos State University Teaching Hospital (LSUTH)</w:t>
      </w:r>
      <w:r>
        <w:br/>
      </w:r>
      <w:r>
        <w:t xml:space="preserve">February 2016 – December 2018</w:t>
      </w:r>
      <w:r>
        <w:br/>
      </w:r>
      <w:r>
        <w:t xml:space="preserve">- Specialized in urological and gastrointestinal surgeries, with a focus on minimally invasive techniques.</w:t>
      </w:r>
      <w:r>
        <w:br/>
      </w:r>
      <w:r>
        <w:t xml:space="preserve">- Published research on surgical outcomes in low-resource settings, contributing to national health policy discussions.</w:t>
      </w:r>
    </w:p>
    <w:bookmarkEnd w:id="24"/>
    <w:bookmarkStart w:id="25" w:name="resident-surgeon"/>
    <w:p>
      <w:pPr>
        <w:pStyle w:val="Heading4"/>
      </w:pPr>
      <w:r>
        <w:t xml:space="preserve">Resident Surgeon</w:t>
      </w:r>
    </w:p>
    <w:p>
      <w:pPr>
        <w:pStyle w:val="FirstParagraph"/>
      </w:pPr>
      <w:r>
        <w:rPr>
          <w:bCs/>
          <w:b/>
        </w:rPr>
        <w:t xml:space="preserve">University of Abuja Teaching Hospital (UATH)</w:t>
      </w:r>
      <w:r>
        <w:br/>
      </w:r>
      <w:r>
        <w:t xml:space="preserve">January 2013 – January 2016</w:t>
      </w:r>
      <w:r>
        <w:br/>
      </w:r>
      <w:r>
        <w:t xml:space="preserve">- Gained hands-on experience in trauma surgery, pediatric surgeries, and emergency abdominal procedures.</w:t>
      </w:r>
      <w:r>
        <w:br/>
      </w:r>
      <w:r>
        <w:t xml:space="preserve">- Mentored medical students and interns in surgical techniques and patient management.</w:t>
      </w:r>
    </w:p>
    <w:bookmarkEnd w:id="25"/>
    <w:bookmarkEnd w:id="26"/>
    <w:bookmarkStart w:id="27" w:name="certifications-licenses"/>
    <w:p>
      <w:pPr>
        <w:pStyle w:val="Heading3"/>
      </w:pPr>
      <w:r>
        <w:t xml:space="preserve">Certifications &amp; Licenses</w:t>
      </w:r>
    </w:p>
    <w:p>
      <w:pPr>
        <w:numPr>
          <w:ilvl w:val="0"/>
          <w:numId w:val="1002"/>
        </w:numPr>
        <w:pStyle w:val="Compact"/>
      </w:pPr>
      <w:r>
        <w:rPr>
          <w:bCs/>
          <w:b/>
        </w:rPr>
        <w:t xml:space="preserve">Registration with the Medical Council of Nigeria (MCN)</w:t>
      </w:r>
      <w:r>
        <w:br/>
      </w:r>
      <w:r>
        <w:t xml:space="preserve">License Number: MCN/2010/12345</w:t>
      </w:r>
    </w:p>
    <w:p>
      <w:pPr>
        <w:numPr>
          <w:ilvl w:val="0"/>
          <w:numId w:val="1002"/>
        </w:numPr>
        <w:pStyle w:val="Compact"/>
      </w:pPr>
      <w:r>
        <w:rPr>
          <w:bCs/>
          <w:b/>
        </w:rPr>
        <w:t xml:space="preserve">Advanced Trauma Life Support (ATLS) Provider</w:t>
      </w:r>
      <w:r>
        <w:br/>
      </w:r>
      <w:r>
        <w:t xml:space="preserve">American College of Surgeons, 2017</w:t>
      </w:r>
    </w:p>
    <w:p>
      <w:pPr>
        <w:numPr>
          <w:ilvl w:val="0"/>
          <w:numId w:val="1002"/>
        </w:numPr>
        <w:pStyle w:val="Compact"/>
      </w:pPr>
      <w:r>
        <w:rPr>
          <w:bCs/>
          <w:b/>
        </w:rPr>
        <w:t xml:space="preserve">Basic Life Support (BLS) Certification</w:t>
      </w:r>
      <w:r>
        <w:br/>
      </w:r>
      <w:r>
        <w:t xml:space="preserve">International Liaison Committee on Resuscitation (ILCOR), 2018</w:t>
      </w:r>
    </w:p>
    <w:p>
      <w:pPr>
        <w:numPr>
          <w:ilvl w:val="0"/>
          <w:numId w:val="1002"/>
        </w:numPr>
        <w:pStyle w:val="Compact"/>
      </w:pPr>
      <w:r>
        <w:rPr>
          <w:bCs/>
          <w:b/>
        </w:rPr>
        <w:t xml:space="preserve">Minimally Invasive Surgery Training Program</w:t>
      </w:r>
      <w:r>
        <w:br/>
      </w:r>
      <w:r>
        <w:t xml:space="preserve">University of Abuja, 2015</w:t>
      </w:r>
    </w:p>
    <w:bookmarkEnd w:id="27"/>
    <w:bookmarkStart w:id="28" w:name="skills-and-expertise"/>
    <w:p>
      <w:pPr>
        <w:pStyle w:val="Heading3"/>
      </w:pPr>
      <w:r>
        <w:t xml:space="preserve">Skills and Expertise</w:t>
      </w:r>
    </w:p>
    <w:p>
      <w:pPr>
        <w:numPr>
          <w:ilvl w:val="0"/>
          <w:numId w:val="1003"/>
        </w:numPr>
        <w:pStyle w:val="Compact"/>
      </w:pPr>
      <w:r>
        <w:t xml:space="preserve">General surgery, including abdominal, thoracic, and vascular procedures.</w:t>
      </w:r>
    </w:p>
    <w:p>
      <w:pPr>
        <w:numPr>
          <w:ilvl w:val="0"/>
          <w:numId w:val="1003"/>
        </w:numPr>
        <w:pStyle w:val="Compact"/>
      </w:pPr>
      <w:r>
        <w:t xml:space="preserve">Expertise in laparoscopic and robotic-assisted surgeries.</w:t>
      </w:r>
    </w:p>
    <w:p>
      <w:pPr>
        <w:numPr>
          <w:ilvl w:val="0"/>
          <w:numId w:val="1003"/>
        </w:numPr>
        <w:pStyle w:val="Compact"/>
      </w:pPr>
      <w:r>
        <w:t xml:space="preserve">Strong leadership and team management skills in high-pressure clinical environments.</w:t>
      </w:r>
    </w:p>
    <w:p>
      <w:pPr>
        <w:numPr>
          <w:ilvl w:val="0"/>
          <w:numId w:val="1003"/>
        </w:numPr>
        <w:pStyle w:val="Compact"/>
      </w:pPr>
      <w:r>
        <w:t xml:space="preserve">Fluency in English and proficiency in Hausa, Yoruba, and Igbo languages to serve diverse populations in Nigeria Abuja.</w:t>
      </w:r>
    </w:p>
    <w:p>
      <w:pPr>
        <w:numPr>
          <w:ilvl w:val="0"/>
          <w:numId w:val="1003"/>
        </w:numPr>
        <w:pStyle w:val="Compact"/>
      </w:pPr>
      <w:r>
        <w:t xml:space="preserve">Proficient in electronic medical records (EMR) systems and surgical software.</w:t>
      </w:r>
    </w:p>
    <w:bookmarkEnd w:id="28"/>
    <w:bookmarkStart w:id="29" w:name="publications-research"/>
    <w:p>
      <w:pPr>
        <w:pStyle w:val="Heading3"/>
      </w:pPr>
      <w:r>
        <w:t xml:space="preserve">Publications &amp; Research</w:t>
      </w:r>
    </w:p>
    <w:p>
      <w:pPr>
        <w:numPr>
          <w:ilvl w:val="0"/>
          <w:numId w:val="1004"/>
        </w:numPr>
        <w:pStyle w:val="Compact"/>
      </w:pPr>
      <w:r>
        <w:rPr>
          <w:bCs/>
          <w:b/>
        </w:rPr>
        <w:t xml:space="preserve">"Surgical Outcomes in Rural Nigeria: A Comparative Study"</w:t>
      </w:r>
      <w:r>
        <w:br/>
      </w:r>
      <w:r>
        <w:t xml:space="preserve">Co-author, Journal of African Surgical Association, 2019.</w:t>
      </w:r>
    </w:p>
    <w:p>
      <w:pPr>
        <w:numPr>
          <w:ilvl w:val="0"/>
          <w:numId w:val="1004"/>
        </w:numPr>
        <w:pStyle w:val="Compact"/>
      </w:pPr>
      <w:r>
        <w:rPr>
          <w:bCs/>
          <w:b/>
        </w:rPr>
        <w:t xml:space="preserve">"Minimally Invasive Techniques in Trauma Surgery: A Case Series from Abuja"</w:t>
      </w:r>
      <w:r>
        <w:br/>
      </w:r>
      <w:r>
        <w:t xml:space="preserve">Published in the Nigerian Journal of Surgery, 2020.</w:t>
      </w:r>
    </w:p>
    <w:p>
      <w:pPr>
        <w:numPr>
          <w:ilvl w:val="0"/>
          <w:numId w:val="1004"/>
        </w:numPr>
        <w:pStyle w:val="Compact"/>
      </w:pPr>
      <w:r>
        <w:rPr>
          <w:bCs/>
          <w:b/>
        </w:rPr>
        <w:t xml:space="preserve">Presented at the Annual Conference of the West African College of Surgeons</w:t>
      </w:r>
      <w:r>
        <w:br/>
      </w:r>
      <w:r>
        <w:t xml:space="preserve">Topic: "Improving Access to Surgical Care in Urban and Rural Settings," 2021.</w:t>
      </w:r>
    </w:p>
    <w:bookmarkEnd w:id="29"/>
    <w:bookmarkStart w:id="30" w:name="community-involvement"/>
    <w:p>
      <w:pPr>
        <w:pStyle w:val="Heading3"/>
      </w:pPr>
      <w:r>
        <w:t xml:space="preserve">Community Involvement</w:t>
      </w:r>
    </w:p>
    <w:p>
      <w:pPr>
        <w:pStyle w:val="FirstParagraph"/>
      </w:pPr>
      <w:r>
        <w:rPr>
          <w:bCs/>
          <w:b/>
        </w:rPr>
        <w:t xml:space="preserve">Abuja Surgical Outreach Program</w:t>
      </w:r>
      <w:r>
        <w:br/>
      </w:r>
      <w:r>
        <w:t xml:space="preserve">Founder, 2017 – Present</w:t>
      </w:r>
      <w:r>
        <w:br/>
      </w:r>
      <w:r>
        <w:t xml:space="preserve">- Organized mobile surgical units to provide free procedures to patients in remote areas of Abuja and surrounding states.</w:t>
      </w:r>
      <w:r>
        <w:br/>
      </w:r>
      <w:r>
        <w:t xml:space="preserve">- Partnered with NGOs and the Federal Ministry of Health to secure funding and resources.</w:t>
      </w:r>
    </w:p>
    <w:p>
      <w:pPr>
        <w:pStyle w:val="BodyText"/>
      </w:pPr>
      <w:r>
        <w:rPr>
          <w:bCs/>
          <w:b/>
        </w:rPr>
        <w:t xml:space="preserve">Mentorship Program for Medical Students</w:t>
      </w:r>
      <w:r>
        <w:br/>
      </w:r>
      <w:r>
        <w:t xml:space="preserve">Abuja Medical School, 2018 – Present</w:t>
      </w:r>
      <w:r>
        <w:br/>
      </w:r>
      <w:r>
        <w:t xml:space="preserve">- Guided over 50 students in clinical rotations, emphasizing ethical practice and surgical excellence.</w:t>
      </w:r>
    </w:p>
    <w:bookmarkEnd w:id="30"/>
    <w:bookmarkStart w:id="31" w:name="references"/>
    <w:p>
      <w:pPr>
        <w:pStyle w:val="Heading3"/>
      </w:pPr>
      <w:r>
        <w:t xml:space="preserve">References</w:t>
      </w:r>
    </w:p>
    <w:p>
      <w:pPr>
        <w:pStyle w:val="FirstParagraph"/>
      </w:pPr>
      <w:r>
        <w:t xml:space="preserve">Available upon request.</w:t>
      </w:r>
    </w:p>
    <w:bookmarkEnd w:id="31"/>
    <w:p>
      <w:pPr>
        <w:pStyle w:val="BodyText"/>
      </w:pPr>
      <w:r>
        <w:t xml:space="preserve">This Curriculum Vitae reflects the professional journey of Dr. John Adebayo, a qualified Surgeon in Nigeria Abuja, dedicated to advancing surgical care and improving public health outcomes in the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Surgeon in Nigeria Abuja</dc:title>
  <dc:creator/>
  <dc:language>en</dc:language>
  <cp:keywords/>
  <dcterms:created xsi:type="dcterms:W3CDTF">2025-12-03T03:04:53Z</dcterms:created>
  <dcterms:modified xsi:type="dcterms:W3CDTF">2025-12-03T03:04:53Z</dcterms:modified>
</cp:coreProperties>
</file>

<file path=docProps/custom.xml><?xml version="1.0" encoding="utf-8"?>
<Properties xmlns="http://schemas.openxmlformats.org/officeDocument/2006/custom-properties" xmlns:vt="http://schemas.openxmlformats.org/officeDocument/2006/docPropsVTypes"/>
</file>