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Surgeon,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Miami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surgeon-united-states-miami"/>
    <w:p>
      <w:pPr>
        <w:pStyle w:val="Heading2"/>
      </w:pPr>
      <w:r>
        <w:t xml:space="preserve">Surgeon | United States Miami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Miami, United States | 33101</w:t>
      </w:r>
    </w:p>
    <w:p>
      <w:pPr>
        <w:pStyle w:val="BodyText"/>
      </w:pPr>
      <w:r>
        <w:rPr>
          <w:bCs/>
          <w:b/>
        </w:rPr>
        <w:t xml:space="preserve">Licenses &amp; Certifications:</w:t>
      </w:r>
      <w:r>
        <w:t xml:space="preserve"> </w:t>
      </w:r>
      <w:r>
        <w:t xml:space="preserve">State of Florida Medical License | American Board of Surgery Certification | Advanced Trauma Life Support (ATLS) Provider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highly skilled Surgeon with over [X] years of experience in the United States Miami healthcare system. Specializing in [e.g., General Surgery, Orthopedic Surgery, Cardiac Surgery], I am committed to delivering exceptional patient care through advanced surgical techniques, compassionate communication, and a deep understanding of the unique medical needs of the Miami community. My expertise is rooted in rigorous training at top-tier institutions across the United States and a proven track record of excellence in both clinical practice and academic contributions. As a Surgeon based in Miami, I am passionate about contributing to the region's healthcare advancements while fostering trust within diverse patient populations.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Biology</w:t>
      </w:r>
      <w:r>
        <w:t xml:space="preserve">, [University Name], [City, State]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Medicine (MD)</w:t>
      </w:r>
      <w:r>
        <w:t xml:space="preserve">, [Medical School Name], [City, State]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Surgery</w:t>
      </w:r>
      <w:r>
        <w:t xml:space="preserve">, [Hospital Name], Miami, United States | 20XX–20XX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[Subspecialty, e.g., Cardiothoracic Surgery]</w:t>
      </w:r>
      <w:r>
        <w:t xml:space="preserve">, [Institution Name], Miami, United States | 20XX–20XX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fd67dc6f1a4237b1060e581b78d7f4f432e181f"/>
    <w:p>
      <w:pPr>
        <w:pStyle w:val="Heading4"/>
      </w:pPr>
      <w:r>
        <w:t xml:space="preserve">Chief Surgeon | Miami General Hospital, United States Miami</w:t>
      </w:r>
    </w:p>
    <w:p>
      <w:pPr>
        <w:pStyle w:val="FirstParagraph"/>
      </w:pPr>
      <w:r>
        <w:rPr>
          <w:iCs/>
          <w:i/>
        </w:rPr>
        <w:t xml:space="preserve">20XX–Present</w:t>
      </w:r>
    </w:p>
    <w:p>
      <w:pPr>
        <w:numPr>
          <w:ilvl w:val="0"/>
          <w:numId w:val="1002"/>
        </w:numPr>
        <w:pStyle w:val="Compact"/>
      </w:pPr>
      <w:r>
        <w:t xml:space="preserve">Oversee and direct surgical operations across all departments, ensuring adherence to the highest standards of patient safety and clinical excellence.</w:t>
      </w:r>
    </w:p>
    <w:p>
      <w:pPr>
        <w:numPr>
          <w:ilvl w:val="0"/>
          <w:numId w:val="1002"/>
        </w:numPr>
        <w:pStyle w:val="Compact"/>
      </w:pPr>
      <w:r>
        <w:t xml:space="preserve">Lead a multidisciplinary team of surgeons, residents, and support staff to deliver personalized care in Miami’s diverse healthcare environment.</w:t>
      </w:r>
    </w:p>
    <w:p>
      <w:pPr>
        <w:numPr>
          <w:ilvl w:val="0"/>
          <w:numId w:val="1002"/>
        </w:numPr>
        <w:pStyle w:val="Compact"/>
      </w:pPr>
      <w:r>
        <w:t xml:space="preserve">Pioneered innovative surgical protocols for [specific procedures, e.g., robotic-assisted surgeries], enhancing recovery times and patient outcomes in the United States Miami region.</w:t>
      </w:r>
    </w:p>
    <w:p>
      <w:pPr>
        <w:numPr>
          <w:ilvl w:val="0"/>
          <w:numId w:val="1002"/>
        </w:numPr>
        <w:pStyle w:val="Compact"/>
      </w:pPr>
      <w:r>
        <w:t xml:space="preserve">Collaborated with local medical institutions to improve trauma care access for underserved communities in Miami.</w:t>
      </w:r>
    </w:p>
    <w:bookmarkEnd w:id="23"/>
    <w:bookmarkStart w:id="24" w:name="X1202d28dcdf573376bdcf4eadd591771c1997f9"/>
    <w:p>
      <w:pPr>
        <w:pStyle w:val="Heading4"/>
      </w:pPr>
      <w:r>
        <w:t xml:space="preserve">Surgeon | Jackson Memorial Hospital, Miami, United States</w:t>
      </w:r>
    </w:p>
    <w:p>
      <w:pPr>
        <w:pStyle w:val="FirstParagraph"/>
      </w:pPr>
      <w:r>
        <w:rPr>
          <w:iCs/>
          <w:i/>
        </w:rPr>
        <w:t xml:space="preserve">20XX–20XX</w:t>
      </w:r>
    </w:p>
    <w:p>
      <w:pPr>
        <w:numPr>
          <w:ilvl w:val="0"/>
          <w:numId w:val="1003"/>
        </w:numPr>
        <w:pStyle w:val="Compact"/>
      </w:pPr>
      <w:r>
        <w:t xml:space="preserve">Provided expert surgical care to a high-volume patient population in one of the largest public hospitals in the United States.</w:t>
      </w:r>
    </w:p>
    <w:p>
      <w:pPr>
        <w:numPr>
          <w:ilvl w:val="0"/>
          <w:numId w:val="1003"/>
        </w:numPr>
        <w:pStyle w:val="Compact"/>
      </w:pPr>
      <w:r>
        <w:t xml:space="preserve">Specialized in [e.g., colorectal surgery, vascular surgery], addressing complex cases that reflect Miami’s unique demographic and health challenges.</w:t>
      </w:r>
    </w:p>
    <w:p>
      <w:pPr>
        <w:numPr>
          <w:ilvl w:val="0"/>
          <w:numId w:val="1003"/>
        </w:numPr>
        <w:pStyle w:val="Compact"/>
      </w:pPr>
      <w:r>
        <w:t xml:space="preserve">Contributed to research initiatives focused on reducing postoperative complications among patients with chronic conditions prevalent in South Florida.</w:t>
      </w:r>
    </w:p>
    <w:p>
      <w:pPr>
        <w:numPr>
          <w:ilvl w:val="0"/>
          <w:numId w:val="1003"/>
        </w:numPr>
        <w:pStyle w:val="Compact"/>
      </w:pPr>
      <w:r>
        <w:t xml:space="preserve">Served as a mentor to medical residents, fostering the next generation of surgeons in the United States Miami healthcare landscape.</w:t>
      </w:r>
    </w:p>
    <w:bookmarkEnd w:id="24"/>
    <w:bookmarkStart w:id="25" w:name="Xcc82925185638748457da8e36855ed70cb04927"/>
    <w:p>
      <w:pPr>
        <w:pStyle w:val="Heading4"/>
      </w:pPr>
      <w:r>
        <w:t xml:space="preserve">Resident Surgeon | University of Miami Health System</w:t>
      </w:r>
    </w:p>
    <w:p>
      <w:pPr>
        <w:pStyle w:val="FirstParagraph"/>
      </w:pPr>
      <w:r>
        <w:rPr>
          <w:iCs/>
          <w:i/>
        </w:rPr>
        <w:t xml:space="preserve">20XX–20XX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 wide range of surgical disciplines, including trauma, oncology, and minimally invasive procedures.</w:t>
      </w:r>
    </w:p>
    <w:p>
      <w:pPr>
        <w:numPr>
          <w:ilvl w:val="0"/>
          <w:numId w:val="1004"/>
        </w:numPr>
        <w:pStyle w:val="Compact"/>
      </w:pPr>
      <w:r>
        <w:t xml:space="preserve">Participated in clinical trials and quality improvement projects aimed at enhancing surgical care delivery in Miami’s healthcare system.</w:t>
      </w:r>
    </w:p>
    <w:p>
      <w:pPr>
        <w:numPr>
          <w:ilvl w:val="0"/>
          <w:numId w:val="1004"/>
        </w:numPr>
        <w:pStyle w:val="Compact"/>
      </w:pPr>
      <w:r>
        <w:t xml:space="preserve">Received recognition for excellence in patient communication and technical skills during annual evaluations by the American College of Surgeons.</w:t>
      </w:r>
    </w:p>
    <w:bookmarkEnd w:id="25"/>
    <w:bookmarkEnd w:id="26"/>
    <w:bookmarkStart w:id="27" w:name="publications-research"/>
    <w:p>
      <w:pPr>
        <w:pStyle w:val="Heading3"/>
      </w:pPr>
      <w:r>
        <w:t xml:space="preserve">Publications &amp; Research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"Innovations in Robotic Surgery: A Miami Perspective"</w:t>
      </w:r>
      <w:r>
        <w:t xml:space="preserve">, Journal of Surgical Innovation, 20XX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"Reducing Postoperative Infections in Diverse Populations: A Case Study from United States Miami"</w:t>
      </w:r>
      <w:r>
        <w:t xml:space="preserve">, American Surgeon, 20XX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"Advancing Trauma Care in South Florida: Challenges and Solutions"</w:t>
      </w:r>
      <w:r>
        <w:t xml:space="preserve">, Miami Medical Review, 20XX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American College of Surgeons (ACS)</w:t>
      </w:r>
    </w:p>
    <w:p>
      <w:pPr>
        <w:numPr>
          <w:ilvl w:val="0"/>
          <w:numId w:val="1006"/>
        </w:numPr>
        <w:pStyle w:val="Compact"/>
      </w:pPr>
      <w:r>
        <w:t xml:space="preserve">Florida Medical Association (FMA)</w:t>
      </w:r>
    </w:p>
    <w:p>
      <w:pPr>
        <w:numPr>
          <w:ilvl w:val="0"/>
          <w:numId w:val="1006"/>
        </w:numPr>
        <w:pStyle w:val="Compact"/>
      </w:pPr>
      <w:r>
        <w:t xml:space="preserve">Southeastern Surgical Congress</w:t>
      </w:r>
    </w:p>
    <w:p>
      <w:pPr>
        <w:numPr>
          <w:ilvl w:val="0"/>
          <w:numId w:val="1006"/>
        </w:numPr>
        <w:pStyle w:val="Compact"/>
      </w:pPr>
      <w:r>
        <w:t xml:space="preserve">Miami Chapter of the American Medical Association (AMA)</w:t>
      </w:r>
    </w:p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Advanced surgical techniques including laparoscopic, robotic, and endoscopic procedures.</w:t>
      </w:r>
    </w:p>
    <w:p>
      <w:pPr>
        <w:numPr>
          <w:ilvl w:val="0"/>
          <w:numId w:val="1007"/>
        </w:numPr>
        <w:pStyle w:val="Compact"/>
      </w:pPr>
      <w:r>
        <w:t xml:space="preserve">Expertise in patient-centered care with a focus on cultural competency in Miami’s diverse communities.</w:t>
      </w:r>
    </w:p>
    <w:p>
      <w:pPr>
        <w:numPr>
          <w:ilvl w:val="0"/>
          <w:numId w:val="1007"/>
        </w:numPr>
        <w:pStyle w:val="Compact"/>
      </w:pPr>
      <w:r>
        <w:t xml:space="preserve">Proficiency in electronic health records (EHR) systems and surgical data analytics.</w:t>
      </w:r>
    </w:p>
    <w:p>
      <w:pPr>
        <w:numPr>
          <w:ilvl w:val="0"/>
          <w:numId w:val="1007"/>
        </w:numPr>
        <w:pStyle w:val="Compact"/>
      </w:pPr>
      <w:r>
        <w:t xml:space="preserve">Strong leadership and team collaboration skills, honed through years of experience in Miami’s dynamic healthcare environment.</w:t>
      </w:r>
    </w:p>
    <w:bookmarkEnd w:id="29"/>
    <w:bookmarkStart w:id="30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t xml:space="preserve">Active participant in community health initiatives across Miami, including free surgical clinics for underserved populations and health education programs for local schools. As a Surgeon in the United States Miami area, I am dedicated to bridging gaps in healthcare access and promoting wellness through proactive engagement with the community.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 Address] for details.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Surgeon, United States Miami</dc:title>
  <dc:creator/>
  <dc:language>en</dc:language>
  <cp:keywords/>
  <dcterms:created xsi:type="dcterms:W3CDTF">2025-12-05T06:38:43Z</dcterms:created>
  <dcterms:modified xsi:type="dcterms:W3CDTF">2025-12-05T06:38:43Z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