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ystems-engineer-kazakhstan-almaty"/>
    <w:p>
      <w:pPr>
        <w:pStyle w:val="Heading2"/>
      </w:pPr>
      <w:r>
        <w:t xml:space="preserve">Systems Engineer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[X years] of expertise in designing, implementing, and managing complex IT systems. Specialized in delivering scalable solutions for businesses in Kazakhstan Almaty, with a strong focus on optimizing operational efficiency and ensuring robust infrastructure. Proven track record of leading cross-functional teams to achieve organizational goals while adhering to industry standards and local regulations. Aiming to contribute technical expertise and innovative thinking to organizations in Almaty's dynamic tech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Architecture:</w:t>
      </w:r>
      <w:r>
        <w:t xml:space="preserve"> </w:t>
      </w:r>
      <w:r>
        <w:t xml:space="preserve">Designing and deploying enterprise-level systems, including cloud infrastructure (AWS, Azure), hybrid environments, and on-premises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Management:</w:t>
      </w:r>
      <w:r>
        <w:t xml:space="preserve"> </w:t>
      </w:r>
      <w:r>
        <w:t xml:space="preserve">Configuring and maintaining LAN/WAN networks, firewalls, and security protocols tailored to Kazakhstan Almaty’s regulatory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Practices:</w:t>
      </w:r>
      <w:r>
        <w:t xml:space="preserve"> </w:t>
      </w:r>
      <w:r>
        <w:t xml:space="preserve">Implementing CI/CD pipelines, automation tools (Ansible, Jenkins), and monitoring systems (Nagios, Prometheus) for continuous improvement.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Expertise in relational (MySQL, PostgreSQL) and NoSQL databases (MongoDB, Cassandra), ensuring data integrity and scalability.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Security Compliance:</w:t>
      </w:r>
      <w:r>
        <w:t xml:space="preserve"> </w:t>
      </w:r>
      <w:r>
        <w:t xml:space="preserve">Familiarity with local cybersecurity laws in Kazakhstan and global standards (ISO 27001, NIST) to protect critical infrastructure.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Agile/Scrum methodologies, with a focus on delivering projects on time and within budget for Almaty-based clients.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ystems-engineer"/>
    <w:p>
      <w:pPr>
        <w:pStyle w:val="Heading4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[Company Name], Almaty, Kazakhstan | 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 hybrid cloud infrastructure for a multinational logistics firm in Almaty, reducing downtime by 30% and improving data accessibility.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ensure compliance with Kazakhstan’s data residency laws, implementing secure storage solutions for sensitive business data.</w:t>
      </w:r>
    </w:p>
    <w:p>
      <w:pPr>
        <w:numPr>
          <w:ilvl w:val="0"/>
          <w:numId w:val="1002"/>
        </w:numPr>
        <w:pStyle w:val="Compact"/>
      </w:pPr>
      <w:r>
        <w:t xml:space="preserve">Developed and maintained monitoring systems using Grafana and Prometheus to track system performance, enabling proactive troubleshooting and resource optimization.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modern platforms, improving scalability and reducing maintenance costs by 25%.</w:t>
      </w:r>
    </w:p>
    <w:bookmarkEnd w:id="23"/>
    <w:bookmarkStart w:id="24" w:name="junior-systems-engineer"/>
    <w:p>
      <w:pPr>
        <w:pStyle w:val="Heading4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[Previous Company], Almaty, Kazakhstan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a unified network infrastructure for a financial services provider in Almaty, enhancing security and reducing latency.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software-defined networking (SDN) solutions, ensuring seamless integration with existing systems.</w:t>
      </w:r>
    </w:p>
    <w:p>
      <w:pPr>
        <w:numPr>
          <w:ilvl w:val="0"/>
          <w:numId w:val="1003"/>
        </w:numPr>
        <w:pStyle w:val="Compact"/>
      </w:pPr>
      <w:r>
        <w:t xml:space="preserve">Conducted regular audits to identify vulnerabilities and recommend updates to align with global best practices.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Kazakh National Technical University, Almaty, Kazakhstan | [Year]</w:t>
      </w:r>
    </w:p>
    <w:p>
      <w:pPr>
        <w:pStyle w:val="BodyText"/>
      </w:pPr>
      <w:r>
        <w:t xml:space="preserve">Graduated with honors, focusing on systems design, network protocols, and software development. Participated in research projects on optimizing IT infrastructure for emerging markets.</w:t>
      </w:r>
    </w:p>
    <w:bookmarkEnd w:id="26"/>
    <w:bookmarkStart w:id="27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CompTIA Security+ | [Year]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| [Year]</w:t>
      </w:r>
    </w:p>
    <w:p>
      <w:pPr>
        <w:numPr>
          <w:ilvl w:val="0"/>
          <w:numId w:val="1004"/>
        </w:numPr>
        <w:pStyle w:val="Compact"/>
      </w:pPr>
      <w:r>
        <w:t xml:space="preserve">ITIL Foundation Certification | [Year]</w:t>
      </w:r>
    </w:p>
    <w:bookmarkEnd w:id="27"/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smart-city-infrastructure-project-almaty"/>
    <w:p>
      <w:pPr>
        <w:pStyle w:val="Heading4"/>
      </w:pPr>
      <w:r>
        <w:rPr>
          <w:bCs/>
          <w:b/>
        </w:rPr>
        <w:t xml:space="preserve">Smart City Infrastructure Project, Almaty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pStyle w:val="BodyText"/>
      </w:pPr>
      <w:r>
        <w:t xml:space="preserve">Contributed to the development of a city-wide IoT network for traffic management and public safety. Designed systems to integrate sensors, data analytics platforms, and real-time monitoring tools.</w:t>
      </w:r>
    </w:p>
    <w:bookmarkEnd w:id="29"/>
    <w:bookmarkStart w:id="30" w:name="cloud-migration-for-local-smes"/>
    <w:p>
      <w:pPr>
        <w:pStyle w:val="Heading4"/>
      </w:pPr>
      <w:r>
        <w:rPr>
          <w:bCs/>
          <w:b/>
        </w:rPr>
        <w:t xml:space="preserve">Cloud Migration for Local SMEs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pStyle w:val="BodyText"/>
      </w:pPr>
      <w:r>
        <w:t xml:space="preserve">Guided small and medium enterprises in Almaty to transition to cloud-based solutions, reducing IT costs by 40% while ensuring compliance with Kazakhstani data protection regulations.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(Business and Technical Communication)</w:t>
      </w:r>
    </w:p>
    <w:p>
      <w:pPr>
        <w:numPr>
          <w:ilvl w:val="0"/>
          <w:numId w:val="1005"/>
        </w:numPr>
        <w:pStyle w:val="Compact"/>
      </w:pPr>
      <w:r>
        <w:t xml:space="preserve">Kazakh – Intermediate</w:t>
      </w:r>
    </w:p>
    <w:p>
      <w:pPr>
        <w:numPr>
          <w:ilvl w:val="0"/>
          <w:numId w:val="1005"/>
        </w:numPr>
        <w:pStyle w:val="Compact"/>
      </w:pPr>
      <w:r>
        <w:t xml:space="preserve">Russian – Proficient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Kazakhstan Almaty.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</dc:title>
  <dc:creator/>
  <dc:language>en</dc:language>
  <cp:keywords/>
  <dcterms:created xsi:type="dcterms:W3CDTF">2026-07-19T07:09:18Z</dcterms:created>
  <dcterms:modified xsi:type="dcterms:W3CDTF">2026-07-19T07:09:18Z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