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john.mitchell@example.com</w:t>
      </w:r>
      <w:r>
        <w:br/>
      </w:r>
      <w:r>
        <w:rPr>
          <w:bCs/>
          <w:b/>
        </w:rPr>
        <w:t xml:space="preserve">Phone:</w:t>
      </w:r>
      <w:r>
        <w:t xml:space="preserve"> </w:t>
      </w:r>
      <w:r>
        <w:t xml:space="preserve">+64 4 123 4567</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highly motivated Systems Engineer with over eight years of experience in designing, implementing, and managing complex IT infrastructure systems. Specializing in network architecture, cloud integration, and automation solutions, I have consistently delivered innovative strategies to enhance operational efficiency and security. Based in New Zealand Wellington, I am passionate about leveraging cutting-edge technologies to address local business challenges while contributing to the region's growing tech ecosystem. My expertise aligns with the dynamic needs of Wellington's corporate and government sectors, where reliability, scalability, and compliance are critical.</w:t>
      </w:r>
    </w:p>
    <w:bookmarkEnd w:id="21"/>
    <w:bookmarkStart w:id="22" w:name="technical-skills"/>
    <w:p>
      <w:pPr>
        <w:pStyle w:val="Heading2"/>
      </w:pPr>
      <w:r>
        <w:t xml:space="preserve">Technical Skills</w:t>
      </w:r>
    </w:p>
    <w:p>
      <w:pPr>
        <w:numPr>
          <w:ilvl w:val="0"/>
          <w:numId w:val="1001"/>
        </w:numPr>
        <w:pStyle w:val="Compact"/>
      </w:pPr>
      <w:r>
        <w:rPr>
          <w:bCs/>
          <w:b/>
        </w:rPr>
        <w:t xml:space="preserve">Systems Architecture:</w:t>
      </w:r>
      <w:r>
        <w:t xml:space="preserve"> </w:t>
      </w:r>
      <w:r>
        <w:t xml:space="preserve">Designing scalable IT infrastructures for hybrid cloud environments (AWS, Azure).</w:t>
      </w:r>
    </w:p>
    <w:p>
      <w:pPr>
        <w:numPr>
          <w:ilvl w:val="0"/>
          <w:numId w:val="1001"/>
        </w:numPr>
        <w:pStyle w:val="Compact"/>
      </w:pPr>
      <w:r>
        <w:rPr>
          <w:bCs/>
          <w:b/>
        </w:rPr>
        <w:t xml:space="preserve">Network Engineering:</w:t>
      </w:r>
      <w:r>
        <w:t xml:space="preserve"> </w:t>
      </w:r>
      <w:r>
        <w:t xml:space="preserve">Configuring and managing LAN/WAN, firewalls, and routing protocols (Cisco, Juniper).</w:t>
      </w:r>
    </w:p>
    <w:p>
      <w:pPr>
        <w:numPr>
          <w:ilvl w:val="0"/>
          <w:numId w:val="1001"/>
        </w:numPr>
        <w:pStyle w:val="Compact"/>
      </w:pPr>
      <w:r>
        <w:rPr>
          <w:bCs/>
          <w:b/>
        </w:rPr>
        <w:t xml:space="preserve">Automation &amp; DevOps:</w:t>
      </w:r>
      <w:r>
        <w:t xml:space="preserve"> </w:t>
      </w:r>
      <w:r>
        <w:t xml:space="preserve">Proficient in Python, Bash scripting; experience with CI/CD pipelines (Jenkins, GitLab CI).</w:t>
      </w:r>
    </w:p>
    <w:p>
      <w:pPr>
        <w:numPr>
          <w:ilvl w:val="0"/>
          <w:numId w:val="1001"/>
        </w:numPr>
        <w:pStyle w:val="Compact"/>
      </w:pPr>
      <w:r>
        <w:rPr>
          <w:bCs/>
          <w:b/>
        </w:rPr>
        <w:t xml:space="preserve">Cloud Computing:</w:t>
      </w:r>
      <w:r>
        <w:t xml:space="preserve"> </w:t>
      </w:r>
      <w:r>
        <w:t xml:space="preserve">Certified AWS Solutions Architect and Azure Administrator.</w:t>
      </w:r>
    </w:p>
    <w:p>
      <w:pPr>
        <w:numPr>
          <w:ilvl w:val="0"/>
          <w:numId w:val="1001"/>
        </w:numPr>
        <w:pStyle w:val="Compact"/>
      </w:pPr>
      <w:r>
        <w:rPr>
          <w:bCs/>
          <w:b/>
        </w:rPr>
        <w:t xml:space="preserve">Sysadmin Tools:</w:t>
      </w:r>
      <w:r>
        <w:t xml:space="preserve"> </w:t>
      </w:r>
      <w:r>
        <w:t xml:space="preserve">Linux (Ubuntu, CentOS), Windows Server, VMware vSphere.</w:t>
      </w:r>
    </w:p>
    <w:p>
      <w:pPr>
        <w:numPr>
          <w:ilvl w:val="0"/>
          <w:numId w:val="1001"/>
        </w:numPr>
        <w:pStyle w:val="Compact"/>
      </w:pPr>
      <w:r>
        <w:rPr>
          <w:bCs/>
          <w:b/>
        </w:rPr>
        <w:t xml:space="preserve">Cybersecurity:</w:t>
      </w:r>
      <w:r>
        <w:t xml:space="preserve"> </w:t>
      </w:r>
      <w:r>
        <w:t xml:space="preserve">Implementing best practices for data protection and compliance (ISO 27001, GDPR).</w:t>
      </w:r>
    </w:p>
    <w:bookmarkEnd w:id="22"/>
    <w:bookmarkStart w:id="26" w:name="professional-experience"/>
    <w:p>
      <w:pPr>
        <w:pStyle w:val="Heading2"/>
      </w:pPr>
      <w:r>
        <w:t xml:space="preserve">Professional Experience</w:t>
      </w:r>
    </w:p>
    <w:bookmarkStart w:id="23" w:name="X6be8c02c8be01d85e3bc0e04f8526e15753de32"/>
    <w:p>
      <w:pPr>
        <w:pStyle w:val="Heading3"/>
      </w:pPr>
      <w:r>
        <w:t xml:space="preserve">Solutions Architect - Systems Engineering Team</w:t>
      </w:r>
    </w:p>
    <w:p>
      <w:pPr>
        <w:pStyle w:val="FirstParagraph"/>
      </w:pPr>
      <w:r>
        <w:rPr>
          <w:bCs/>
          <w:b/>
        </w:rPr>
        <w:t xml:space="preserve">Wellington Tech Solutions Ltd.</w:t>
      </w:r>
      <w:r>
        <w:t xml:space="preserve">, Wellington, New Zealand</w:t>
      </w:r>
      <w:r>
        <w:br/>
      </w:r>
      <w:r>
        <w:rPr>
          <w:iCs/>
          <w:i/>
        </w:rPr>
        <w:t xml:space="preserve">January 2019 – Present</w:t>
      </w:r>
    </w:p>
    <w:p>
      <w:pPr>
        <w:numPr>
          <w:ilvl w:val="0"/>
          <w:numId w:val="1002"/>
        </w:numPr>
        <w:pStyle w:val="Compact"/>
      </w:pPr>
      <w:r>
        <w:t xml:space="preserve">Lead the design and deployment of a hybrid cloud infrastructure for a major Wellington-based healthcare provider, reducing costs by 30% through optimized resource allocation.</w:t>
      </w:r>
    </w:p>
    <w:p>
      <w:pPr>
        <w:numPr>
          <w:ilvl w:val="0"/>
          <w:numId w:val="1002"/>
        </w:numPr>
        <w:pStyle w:val="Compact"/>
      </w:pPr>
      <w:r>
        <w:t xml:space="preserve">Collaborated with local government agencies to develop secure data-sharing platforms, ensuring compliance with New Zealand’s Privacy Act 2020.</w:t>
      </w:r>
    </w:p>
    <w:p>
      <w:pPr>
        <w:numPr>
          <w:ilvl w:val="0"/>
          <w:numId w:val="1002"/>
        </w:numPr>
        <w:pStyle w:val="Compact"/>
      </w:pPr>
      <w:r>
        <w:t xml:space="preserve">Automated system monitoring and incident response processes using Prometheus and Grafana, improving system uptime to 99.9%.</w:t>
      </w:r>
    </w:p>
    <w:bookmarkEnd w:id="23"/>
    <w:bookmarkStart w:id="24" w:name="systems-engineer"/>
    <w:p>
      <w:pPr>
        <w:pStyle w:val="Heading3"/>
      </w:pPr>
      <w:r>
        <w:t xml:space="preserve">Systems Engineer</w:t>
      </w:r>
    </w:p>
    <w:p>
      <w:pPr>
        <w:pStyle w:val="FirstParagraph"/>
      </w:pPr>
      <w:r>
        <w:rPr>
          <w:bCs/>
          <w:b/>
        </w:rPr>
        <w:t xml:space="preserve">Pacific IT Group</w:t>
      </w:r>
      <w:r>
        <w:t xml:space="preserve">, Wellington, New Zealand</w:t>
      </w:r>
      <w:r>
        <w:br/>
      </w:r>
      <w:r>
        <w:rPr>
          <w:iCs/>
          <w:i/>
        </w:rPr>
        <w:t xml:space="preserve">June 2016 – December 2018</w:t>
      </w:r>
    </w:p>
    <w:p>
      <w:pPr>
        <w:numPr>
          <w:ilvl w:val="0"/>
          <w:numId w:val="1003"/>
        </w:numPr>
        <w:pStyle w:val="Compact"/>
      </w:pPr>
      <w:r>
        <w:t xml:space="preserve">Managed and maintained enterprise-level networks for clients in the finance and education sectors, resolving over 500 critical issues annually.</w:t>
      </w:r>
    </w:p>
    <w:p>
      <w:pPr>
        <w:numPr>
          <w:ilvl w:val="0"/>
          <w:numId w:val="1003"/>
        </w:numPr>
        <w:pStyle w:val="Compact"/>
      </w:pPr>
      <w:r>
        <w:t xml:space="preserve">Implemented DevOps practices for a Wellington-based fintech startup, accelerating deployment cycles by 40%.</w:t>
      </w:r>
    </w:p>
    <w:p>
      <w:pPr>
        <w:numPr>
          <w:ilvl w:val="0"/>
          <w:numId w:val="1003"/>
        </w:numPr>
        <w:pStyle w:val="Compact"/>
      </w:pPr>
      <w:r>
        <w:t xml:space="preserve">Provided technical training to junior engineers, fostering a culture of continuous learning aligned with New Zealand’s digital skills strategy.</w:t>
      </w:r>
    </w:p>
    <w:bookmarkEnd w:id="24"/>
    <w:bookmarkStart w:id="25" w:name="it-support-specialist"/>
    <w:p>
      <w:pPr>
        <w:pStyle w:val="Heading3"/>
      </w:pPr>
      <w:r>
        <w:t xml:space="preserve">IT Support Specialist</w:t>
      </w:r>
    </w:p>
    <w:p>
      <w:pPr>
        <w:pStyle w:val="FirstParagraph"/>
      </w:pPr>
      <w:r>
        <w:rPr>
          <w:bCs/>
          <w:b/>
        </w:rPr>
        <w:t xml:space="preserve">Wellington Regional Council</w:t>
      </w:r>
      <w:r>
        <w:t xml:space="preserve">, Wellington, New Zealand</w:t>
      </w:r>
      <w:r>
        <w:br/>
      </w:r>
      <w:r>
        <w:rPr>
          <w:iCs/>
          <w:i/>
        </w:rPr>
        <w:t xml:space="preserve">July 2014 – May 2016</w:t>
      </w:r>
    </w:p>
    <w:p>
      <w:pPr>
        <w:numPr>
          <w:ilvl w:val="0"/>
          <w:numId w:val="1004"/>
        </w:numPr>
        <w:pStyle w:val="Compact"/>
      </w:pPr>
      <w:r>
        <w:t xml:space="preserve">Supported over 500 users across multiple locations, ensuring seamless operations for public services like transportation and waste management.</w:t>
      </w:r>
    </w:p>
    <w:p>
      <w:pPr>
        <w:numPr>
          <w:ilvl w:val="0"/>
          <w:numId w:val="1004"/>
        </w:numPr>
        <w:pStyle w:val="Compact"/>
      </w:pPr>
      <w:r>
        <w:t xml:space="preserve">Contributed to the council’s digital transformation initiative by migrating legacy systems to cloud-based solutions.</w:t>
      </w:r>
    </w:p>
    <w:bookmarkEnd w:id="25"/>
    <w:bookmarkEnd w:id="26"/>
    <w:bookmarkStart w:id="27" w:name="education"/>
    <w:p>
      <w:pPr>
        <w:pStyle w:val="Heading2"/>
      </w:pPr>
      <w:r>
        <w:t xml:space="preserve">Education</w:t>
      </w:r>
    </w:p>
    <w:p>
      <w:pPr>
        <w:pStyle w:val="FirstParagraph"/>
      </w:pPr>
      <w:r>
        <w:rPr>
          <w:bCs/>
          <w:b/>
        </w:rPr>
        <w:t xml:space="preserve">Bachelor of Science in Information Technology</w:t>
      </w:r>
      <w:r>
        <w:br/>
      </w:r>
      <w:r>
        <w:t xml:space="preserve">Victoria University of Wellington, Wellington, New Zealand</w:t>
      </w:r>
      <w:r>
        <w:br/>
      </w:r>
      <w:r>
        <w:rPr>
          <w:iCs/>
          <w:i/>
        </w:rPr>
        <w:t xml:space="preserve">Graduated: 2014</w:t>
      </w:r>
    </w:p>
    <w:bookmarkEnd w:id="27"/>
    <w:bookmarkStart w:id="29" w:name="certifications"/>
    <w:bookmarkStart w:id="28" w:name="certifications-training"/>
    <w:p>
      <w:pPr>
        <w:pStyle w:val="Heading2"/>
      </w:pPr>
      <w:r>
        <w:t xml:space="preserve">Certifications &amp; Training</w:t>
      </w:r>
    </w:p>
    <w:p>
      <w:pPr>
        <w:numPr>
          <w:ilvl w:val="0"/>
          <w:numId w:val="1005"/>
        </w:numPr>
        <w:pStyle w:val="Compact"/>
      </w:pPr>
      <w:r>
        <w:t xml:space="preserve">AWS Certified Solutions Architect – Associate (2021)</w:t>
      </w:r>
    </w:p>
    <w:p>
      <w:pPr>
        <w:numPr>
          <w:ilvl w:val="0"/>
          <w:numId w:val="1005"/>
        </w:numPr>
        <w:pStyle w:val="Compact"/>
      </w:pPr>
      <w:r>
        <w:t xml:space="preserve">Microsoft Azure Administrator Associate (2020)</w:t>
      </w:r>
    </w:p>
    <w:p>
      <w:pPr>
        <w:numPr>
          <w:ilvl w:val="0"/>
          <w:numId w:val="1005"/>
        </w:numPr>
        <w:pStyle w:val="Compact"/>
      </w:pPr>
      <w:r>
        <w:t xml:space="preserve">CompTIA Network+ Certification (2018)</w:t>
      </w:r>
    </w:p>
    <w:p>
      <w:pPr>
        <w:numPr>
          <w:ilvl w:val="0"/>
          <w:numId w:val="1005"/>
        </w:numPr>
        <w:pStyle w:val="Compact"/>
      </w:pPr>
      <w:r>
        <w:t xml:space="preserve">Cybersecurity Fundamentals – New Zealand Cyber Security Centre (NZCSC) Training Program (2019)</w:t>
      </w:r>
    </w:p>
    <w:bookmarkEnd w:id="28"/>
    <w:bookmarkEnd w:id="29"/>
    <w:bookmarkStart w:id="31" w:name="projects-and-achievements"/>
    <w:bookmarkStart w:id="30" w:name="projects-achievements"/>
    <w:p>
      <w:pPr>
        <w:pStyle w:val="Heading2"/>
      </w:pPr>
      <w:r>
        <w:t xml:space="preserve">Projects &amp; Achievements</w:t>
      </w:r>
    </w:p>
    <w:p>
      <w:pPr>
        <w:pStyle w:val="FirstParagraph"/>
      </w:pPr>
      <w:r>
        <w:rPr>
          <w:bCs/>
          <w:b/>
        </w:rPr>
        <w:t xml:space="preserve">Smart City Integration Initiative:</w:t>
      </w:r>
      <w:r>
        <w:t xml:space="preserve"> </w:t>
      </w:r>
      <w:r>
        <w:t xml:space="preserve">Spearheaded the deployment of IoT-based network solutions for Wellington’s public infrastructure, enhancing energy efficiency and data analytics capabilities.</w:t>
      </w:r>
    </w:p>
    <w:p>
      <w:pPr>
        <w:pStyle w:val="BodyText"/>
      </w:pPr>
      <w:r>
        <w:rPr>
          <w:bCs/>
          <w:b/>
        </w:rPr>
        <w:t xml:space="preserve">Local Tech Collaboration:</w:t>
      </w:r>
      <w:r>
        <w:t xml:space="preserve"> </w:t>
      </w:r>
      <w:r>
        <w:t xml:space="preserve">Partnered with Wellington startups to develop open-source tools for system automation, contributing to the region’s innovation ecosystem.</w:t>
      </w:r>
    </w:p>
    <w:p>
      <w:pPr>
        <w:pStyle w:val="BodyText"/>
      </w:pPr>
      <w:r>
        <w:rPr>
          <w:bCs/>
          <w:b/>
        </w:rPr>
        <w:t xml:space="preserve">Award Recognition:</w:t>
      </w:r>
      <w:r>
        <w:t xml:space="preserve"> </w:t>
      </w:r>
      <w:r>
        <w:t xml:space="preserve">Received the 2022 New Zealand IT Excellence Award for Outstanding Systems Engineering in Public Sector Projects.</w:t>
      </w:r>
    </w:p>
    <w:bookmarkEnd w:id="30"/>
    <w:bookmarkEnd w:id="31"/>
    <w:bookmarkStart w:id="32" w:name="languages-and-soft-skills"/>
    <w:p>
      <w:pPr>
        <w:pStyle w:val="Heading2"/>
      </w:pPr>
      <w:r>
        <w:t xml:space="preserve">Languages and Soft Skills</w:t>
      </w:r>
    </w:p>
    <w:p>
      <w:pPr>
        <w:numPr>
          <w:ilvl w:val="0"/>
          <w:numId w:val="1006"/>
        </w:numPr>
        <w:pStyle w:val="Compact"/>
      </w:pPr>
      <w:r>
        <w:rPr>
          <w:bCs/>
          <w:b/>
        </w:rPr>
        <w:t xml:space="preserve">Language Proficiency:</w:t>
      </w:r>
      <w:r>
        <w:t xml:space="preserve"> </w:t>
      </w:r>
      <w:r>
        <w:t xml:space="preserve">English (Fluent), Māori (Basic)</w:t>
      </w:r>
    </w:p>
    <w:p>
      <w:pPr>
        <w:numPr>
          <w:ilvl w:val="0"/>
          <w:numId w:val="1006"/>
        </w:numPr>
        <w:pStyle w:val="Compact"/>
      </w:pPr>
      <w:r>
        <w:rPr>
          <w:bCs/>
          <w:b/>
        </w:rPr>
        <w:t xml:space="preserve">Soft Skills:</w:t>
      </w:r>
      <w:r>
        <w:t xml:space="preserve"> </w:t>
      </w:r>
      <w:r>
        <w:t xml:space="preserve">Strong leadership, cross-functional teamwork, problem-solving, and client relationship management.</w:t>
      </w:r>
    </w:p>
    <w:bookmarkEnd w:id="32"/>
    <w:bookmarkStart w:id="33" w:name="references"/>
    <w:p>
      <w:pPr>
        <w:pStyle w:val="Heading2"/>
      </w:pPr>
      <w:r>
        <w:t xml:space="preserve">References</w:t>
      </w:r>
    </w:p>
    <w:p>
      <w:pPr>
        <w:pStyle w:val="FirstParagraph"/>
      </w:pPr>
      <w:r>
        <w:t xml:space="preserve">Available upon request. Contact John A. Mitchell at john.mitchell@example.com or +64 4 123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2026-07-29T17:09:53Z</dcterms:created>
  <dcterms:modified xsi:type="dcterms:W3CDTF">2026-07-29T17:09:53Z</dcterms:modified>
</cp:coreProperties>
</file>

<file path=docProps/custom.xml><?xml version="1.0" encoding="utf-8"?>
<Properties xmlns="http://schemas.openxmlformats.org/officeDocument/2006/custom-properties" xmlns:vt="http://schemas.openxmlformats.org/officeDocument/2006/docPropsVTypes"/>
</file>