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and technically proficient Systems Engineer with [X years] of experience in designing, implementing, and maintaining complex IT systems. Specialized in network infrastructure, cloud computing, and cybersecurity solutions tailored to the dynamic demands of the Russia Moscow region. Proven ability to deliver scalable systems that align with organizational goals while adhering to industry standards. Adept at collaborating with cross-functional teams to solve critical technical challenges and ensure operational efficiency in a rapidly evolving technological landscape.</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 Name]</w:t>
      </w:r>
      <w:r>
        <w:t xml:space="preserve">, Moscow, Russia | [Month Year] – Present</w:t>
      </w:r>
    </w:p>
    <w:p>
      <w:pPr>
        <w:numPr>
          <w:ilvl w:val="0"/>
          <w:numId w:val="1001"/>
        </w:numPr>
        <w:pStyle w:val="Compact"/>
      </w:pPr>
      <w:r>
        <w:t xml:space="preserve">Designed and implemented enterprise-level IT infrastructure solutions, including network architecture and server deployments, to support the growing needs of businesses in Russia Moscow.</w:t>
      </w:r>
    </w:p>
    <w:p>
      <w:pPr>
        <w:numPr>
          <w:ilvl w:val="0"/>
          <w:numId w:val="1001"/>
        </w:numPr>
        <w:pStyle w:val="Compact"/>
      </w:pPr>
      <w:r>
        <w:t xml:space="preserve">Managed cloud migration projects using AWS and Microsoft Azure, ensuring seamless integration with existing on-premise systems for clients in finance and telecommunications sectors.</w:t>
      </w:r>
    </w:p>
    <w:p>
      <w:pPr>
        <w:numPr>
          <w:ilvl w:val="0"/>
          <w:numId w:val="1001"/>
        </w:numPr>
        <w:pStyle w:val="Compact"/>
      </w:pPr>
      <w:r>
        <w:t xml:space="preserve">Provided technical leadership in troubleshooting complex system failures, reducing downtime by 30% through proactive monitoring and incident response protocols.</w:t>
      </w:r>
    </w:p>
    <w:p>
      <w:pPr>
        <w:numPr>
          <w:ilvl w:val="0"/>
          <w:numId w:val="1001"/>
        </w:numPr>
        <w:pStyle w:val="Compact"/>
      </w:pPr>
      <w:r>
        <w:t xml:space="preserve">Collaborated with local software development teams to optimize system performance, resulting in a 25% increase in user satisfaction scores for critical applications.</w:t>
      </w:r>
    </w:p>
    <w:p>
      <w:pPr>
        <w:numPr>
          <w:ilvl w:val="0"/>
          <w:numId w:val="1001"/>
        </w:numPr>
        <w:pStyle w:val="Compact"/>
      </w:pPr>
      <w:r>
        <w:t xml:space="preserve">Complied with Russian data protection regulations (e.g., FZ-152) to ensure secure and lawful handling of sensitive information within IT systems.</w:t>
      </w:r>
    </w:p>
    <w:bookmarkEnd w:id="22"/>
    <w:bookmarkStart w:id="23" w:name="senior-systems-administrator"/>
    <w:p>
      <w:pPr>
        <w:pStyle w:val="Heading3"/>
      </w:pPr>
      <w:r>
        <w:t xml:space="preserve">Senior Systems Administrator</w:t>
      </w:r>
    </w:p>
    <w:p>
      <w:pPr>
        <w:pStyle w:val="FirstParagraph"/>
      </w:pPr>
      <w:r>
        <w:rPr>
          <w:bCs/>
          <w:b/>
        </w:rPr>
        <w:t xml:space="preserve">[Company Name]</w:t>
      </w:r>
      <w:r>
        <w:t xml:space="preserve">, Moscow, Russia | [Month Year] – [Month Year]</w:t>
      </w:r>
    </w:p>
    <w:p>
      <w:pPr>
        <w:numPr>
          <w:ilvl w:val="0"/>
          <w:numId w:val="1002"/>
        </w:numPr>
        <w:pStyle w:val="Compact"/>
      </w:pPr>
      <w:r>
        <w:t xml:space="preserve">Overseeing the maintenance and security of corporate networks, servers, and storage systems for a multinational corporation with operations in Russia Moscow.</w:t>
      </w:r>
    </w:p>
    <w:p>
      <w:pPr>
        <w:numPr>
          <w:ilvl w:val="0"/>
          <w:numId w:val="1002"/>
        </w:numPr>
        <w:pStyle w:val="Compact"/>
      </w:pPr>
      <w:r>
        <w:t xml:space="preserve">Developed and executed disaster recovery plans that minimized data loss risks during regional cyberattacks, ensuring business continuity for clients in the energy sector.</w:t>
      </w:r>
    </w:p>
    <w:p>
      <w:pPr>
        <w:numPr>
          <w:ilvl w:val="0"/>
          <w:numId w:val="1002"/>
        </w:numPr>
        <w:pStyle w:val="Compact"/>
      </w:pPr>
      <w:r>
        <w:t xml:space="preserve">Conducted regular audits of system configurations to identify vulnerabilities and implemented patches in compliance with Russian cybersecurity standards.</w:t>
      </w:r>
    </w:p>
    <w:p>
      <w:pPr>
        <w:numPr>
          <w:ilvl w:val="0"/>
          <w:numId w:val="1002"/>
        </w:numPr>
        <w:pStyle w:val="Compact"/>
      </w:pPr>
      <w:r>
        <w:t xml:space="preserve">Trained junior engineers on best practices for systems management, fostering a culture of technical excellence within the team.</w:t>
      </w:r>
    </w:p>
    <w:p>
      <w:pPr>
        <w:numPr>
          <w:ilvl w:val="0"/>
          <w:numId w:val="1002"/>
        </w:numPr>
        <w:pStyle w:val="Compact"/>
      </w:pPr>
      <w:r>
        <w:t xml:space="preserve">Contributed to the design of a hybrid cloud infrastructure that reduced operational costs by 20% while maintaining high availability for mission-critical services.</w:t>
      </w:r>
    </w:p>
    <w:bookmarkEnd w:id="23"/>
    <w:bookmarkStart w:id="24" w:name="it-systems-engineer-contractor"/>
    <w:p>
      <w:pPr>
        <w:pStyle w:val="Heading3"/>
      </w:pPr>
      <w:r>
        <w:t xml:space="preserve">IT Systems Engineer (Contractor)</w:t>
      </w:r>
    </w:p>
    <w:p>
      <w:pPr>
        <w:pStyle w:val="FirstParagraph"/>
      </w:pPr>
      <w:r>
        <w:rPr>
          <w:bCs/>
          <w:b/>
        </w:rPr>
        <w:t xml:space="preserve">[Company Name]</w:t>
      </w:r>
      <w:r>
        <w:t xml:space="preserve">, Moscow, Russia | [Month Year] – [Month Year]</w:t>
      </w:r>
    </w:p>
    <w:p>
      <w:pPr>
        <w:numPr>
          <w:ilvl w:val="0"/>
          <w:numId w:val="1003"/>
        </w:numPr>
        <w:pStyle w:val="Compact"/>
      </w:pPr>
      <w:r>
        <w:t xml:space="preserve">Delivered custom IT solutions for startups in the technology and e-commerce sectors, focusing on scalability and reliability.</w:t>
      </w:r>
    </w:p>
    <w:p>
      <w:pPr>
        <w:numPr>
          <w:ilvl w:val="0"/>
          <w:numId w:val="1003"/>
        </w:numPr>
        <w:pStyle w:val="Compact"/>
      </w:pPr>
      <w:r>
        <w:t xml:space="preserve">Integrated IoT devices into existing systems to enhance operational efficiency for clients in smart city initiatives across Moscow.</w:t>
      </w:r>
    </w:p>
    <w:p>
      <w:pPr>
        <w:numPr>
          <w:ilvl w:val="0"/>
          <w:numId w:val="1003"/>
        </w:numPr>
        <w:pStyle w:val="Compact"/>
      </w:pPr>
      <w:r>
        <w:t xml:space="preserve">Provided technical support during major system upgrades, ensuring minimal disruption to business operations.</w:t>
      </w:r>
    </w:p>
    <w:p>
      <w:pPr>
        <w:numPr>
          <w:ilvl w:val="0"/>
          <w:numId w:val="1003"/>
        </w:numPr>
        <w:pStyle w:val="Compact"/>
      </w:pPr>
      <w:r>
        <w:t xml:space="preserve">Worked closely with Russian regulatory bodies to ensure compliance with national IT standards and data sovereignty laws.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bCs/>
          <w:b/>
        </w:rPr>
        <w:t xml:space="preserve">[University Name]</w:t>
      </w:r>
      <w:r>
        <w:t xml:space="preserve">, Moscow, Russia | [Year]</w:t>
      </w:r>
    </w:p>
    <w:p>
      <w:pPr>
        <w:pStyle w:val="BodyText"/>
      </w:pPr>
      <w:r>
        <w:t xml:space="preserve">Relevant coursework: Network Design, Operating Systems, Cybersecurity, and Database Management. Graduated with honors.</w:t>
      </w:r>
    </w:p>
    <w:bookmarkEnd w:id="26"/>
    <w:bookmarkStart w:id="27" w:name="master-of-science-in-information-systems"/>
    <w:p>
      <w:pPr>
        <w:pStyle w:val="Heading3"/>
      </w:pPr>
      <w:r>
        <w:t xml:space="preserve">Master of Science in Information Systems</w:t>
      </w:r>
    </w:p>
    <w:p>
      <w:pPr>
        <w:pStyle w:val="FirstParagraph"/>
      </w:pPr>
      <w:r>
        <w:rPr>
          <w:bCs/>
          <w:b/>
        </w:rPr>
        <w:t xml:space="preserve">[University Name]</w:t>
      </w:r>
      <w:r>
        <w:t xml:space="preserve">, Moscow, Russia | [Year]</w:t>
      </w:r>
    </w:p>
    <w:p>
      <w:pPr>
        <w:pStyle w:val="BodyText"/>
      </w:pPr>
      <w:r>
        <w:t xml:space="preserve">Focused on advanced topics in cloud computing and system integration. Thesis: "Optimizing IT Infrastructure for Emerging Markets in Russia."</w:t>
      </w:r>
    </w:p>
    <w:bookmarkEnd w:id="27"/>
    <w:bookmarkEnd w:id="28"/>
    <w:bookmarkStart w:id="29" w:name="certifications"/>
    <w:p>
      <w:pPr>
        <w:pStyle w:val="Heading2"/>
      </w:pPr>
      <w:r>
        <w:t xml:space="preserve">Certifications</w:t>
      </w:r>
    </w:p>
    <w:p>
      <w:pPr>
        <w:numPr>
          <w:ilvl w:val="0"/>
          <w:numId w:val="1004"/>
        </w:numPr>
        <w:pStyle w:val="Compact"/>
      </w:pPr>
      <w:r>
        <w:t xml:space="preserve">Cisco Certified Network Professional (CCNP) – Enterprise</w:t>
      </w:r>
    </w:p>
    <w:p>
      <w:pPr>
        <w:numPr>
          <w:ilvl w:val="0"/>
          <w:numId w:val="1004"/>
        </w:numPr>
        <w:pStyle w:val="Compact"/>
      </w:pPr>
      <w:r>
        <w:t xml:space="preserve">Microsoft Certified: Azure Solutions Architect Expert</w:t>
      </w:r>
    </w:p>
    <w:p>
      <w:pPr>
        <w:numPr>
          <w:ilvl w:val="0"/>
          <w:numId w:val="1004"/>
        </w:numPr>
        <w:pStyle w:val="Compact"/>
      </w:pPr>
      <w:r>
        <w:t xml:space="preserve">CompTIA Security+ Certification</w:t>
      </w:r>
    </w:p>
    <w:p>
      <w:pPr>
        <w:numPr>
          <w:ilvl w:val="0"/>
          <w:numId w:val="1004"/>
        </w:numPr>
        <w:pStyle w:val="Compact"/>
      </w:pPr>
      <w:r>
        <w:t xml:space="preserve">Russian Cybersecurity Compliance Auditor (FZ-152)</w:t>
      </w:r>
    </w:p>
    <w:bookmarkEnd w:id="29"/>
    <w:bookmarkStart w:id="30"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 Platform</w:t>
      </w:r>
    </w:p>
    <w:p>
      <w:pPr>
        <w:numPr>
          <w:ilvl w:val="0"/>
          <w:numId w:val="1005"/>
        </w:numPr>
        <w:pStyle w:val="Compact"/>
      </w:pPr>
      <w:r>
        <w:rPr>
          <w:bCs/>
          <w:b/>
        </w:rPr>
        <w:t xml:space="preserve">Operating Systems:</w:t>
      </w:r>
      <w:r>
        <w:t xml:space="preserve"> </w:t>
      </w:r>
      <w:r>
        <w:t xml:space="preserve">Windows Server, Linux (Red Hat/CentOS), UNIX</w:t>
      </w:r>
    </w:p>
    <w:p>
      <w:pPr>
        <w:numPr>
          <w:ilvl w:val="0"/>
          <w:numId w:val="1005"/>
        </w:numPr>
        <w:pStyle w:val="Compact"/>
      </w:pPr>
      <w:r>
        <w:rPr>
          <w:bCs/>
          <w:b/>
        </w:rPr>
        <w:t xml:space="preserve">Programming/Scripting:</w:t>
      </w:r>
      <w:r>
        <w:t xml:space="preserve"> </w:t>
      </w:r>
      <w:r>
        <w:t xml:space="preserve">Python, Bash, PowerShell, SQL</w:t>
      </w:r>
    </w:p>
    <w:p>
      <w:pPr>
        <w:numPr>
          <w:ilvl w:val="0"/>
          <w:numId w:val="1005"/>
        </w:numPr>
        <w:pStyle w:val="Compact"/>
      </w:pPr>
      <w:r>
        <w:rPr>
          <w:bCs/>
          <w:b/>
        </w:rPr>
        <w:t xml:space="preserve">Cybersecurity Tools:</w:t>
      </w:r>
      <w:r>
        <w:t xml:space="preserve"> </w:t>
      </w:r>
      <w:r>
        <w:t xml:space="preserve">Wireshark, Snort, Nmap</w:t>
      </w:r>
    </w:p>
    <w:p>
      <w:pPr>
        <w:numPr>
          <w:ilvl w:val="0"/>
          <w:numId w:val="1005"/>
        </w:numPr>
        <w:pStyle w:val="Compact"/>
      </w:pPr>
      <w:r>
        <w:rPr>
          <w:bCs/>
          <w:b/>
        </w:rPr>
        <w:t xml:space="preserve">Project Management:</w:t>
      </w:r>
      <w:r>
        <w:t xml:space="preserve"> </w:t>
      </w:r>
      <w:r>
        <w:t xml:space="preserve">Agile, Scrum, ITIL</w:t>
      </w:r>
    </w:p>
    <w:bookmarkEnd w:id="30"/>
    <w:bookmarkStart w:id="33" w:name="X04df274643092a7a1ec5fc0cad4e0058dd119e6"/>
    <w:p>
      <w:pPr>
        <w:pStyle w:val="Heading2"/>
      </w:pPr>
      <w:r>
        <w:t xml:space="preserve">Professional Projects (Russia Moscow Focus)</w:t>
      </w:r>
    </w:p>
    <w:bookmarkStart w:id="31" w:name="moscow-smart-city-network-upgrade"/>
    <w:p>
      <w:pPr>
        <w:pStyle w:val="Heading3"/>
      </w:pPr>
      <w:r>
        <w:t xml:space="preserve">Moscow Smart City Network Upgrade</w:t>
      </w:r>
    </w:p>
    <w:p>
      <w:pPr>
        <w:pStyle w:val="FirstParagraph"/>
      </w:pPr>
      <w:r>
        <w:rPr>
          <w:bCs/>
          <w:b/>
        </w:rPr>
        <w:t xml:space="preserve">[Project Duration]</w:t>
      </w:r>
    </w:p>
    <w:p>
      <w:pPr>
        <w:numPr>
          <w:ilvl w:val="0"/>
          <w:numId w:val="1006"/>
        </w:numPr>
        <w:pStyle w:val="Compact"/>
      </w:pPr>
      <w:r>
        <w:t xml:space="preserve">Led the deployment of a citywide network to support IoT-enabled traffic management systems, improving urban mobility by 15%.</w:t>
      </w:r>
    </w:p>
    <w:p>
      <w:pPr>
        <w:numPr>
          <w:ilvl w:val="0"/>
          <w:numId w:val="1006"/>
        </w:numPr>
        <w:pStyle w:val="Compact"/>
      </w:pPr>
      <w:r>
        <w:t xml:space="preserve">Collaborated with local government agencies to ensure adherence to Russian infrastructure standards and data localization laws.</w:t>
      </w:r>
    </w:p>
    <w:bookmarkEnd w:id="31"/>
    <w:bookmarkStart w:id="32" w:name="Xf300b1968999ebc244872d9c5b9967cfcaec5f2"/>
    <w:p>
      <w:pPr>
        <w:pStyle w:val="Heading3"/>
      </w:pPr>
      <w:r>
        <w:t xml:space="preserve">Cloud Migration for Telecommunications Provider</w:t>
      </w:r>
    </w:p>
    <w:p>
      <w:pPr>
        <w:pStyle w:val="FirstParagraph"/>
      </w:pPr>
      <w:r>
        <w:rPr>
          <w:bCs/>
          <w:b/>
        </w:rPr>
        <w:t xml:space="preserve">[Project Duration]</w:t>
      </w:r>
    </w:p>
    <w:p>
      <w:pPr>
        <w:numPr>
          <w:ilvl w:val="0"/>
          <w:numId w:val="1007"/>
        </w:numPr>
        <w:pStyle w:val="Compact"/>
      </w:pPr>
      <w:r>
        <w:t xml:space="preserve">Architected a cloud-first strategy for a leading telecom company in Moscow, reducing hardware costs by 25% and improving service scalability.</w:t>
      </w:r>
    </w:p>
    <w:p>
      <w:pPr>
        <w:numPr>
          <w:ilvl w:val="0"/>
          <w:numId w:val="1007"/>
        </w:numPr>
        <w:pStyle w:val="Compact"/>
      </w:pPr>
      <w:r>
        <w:t xml:space="preserve">Ensured compliance with Russian data sovereignty requirements by utilizing regional cloud providers.</w:t>
      </w:r>
    </w:p>
    <w:bookmarkEnd w:id="32"/>
    <w:bookmarkEnd w:id="33"/>
    <w:bookmarkStart w:id="34"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Russian – Native</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Russian IT Association (RIT).</w:t>
      </w:r>
    </w:p>
    <w:p>
      <w:pPr>
        <w:pStyle w:val="BodyText"/>
      </w:pPr>
      <w:r>
        <w:rPr>
          <w:bCs/>
          <w:b/>
        </w:rPr>
        <w:t xml:space="preserve">Hobbies/Interests:</w:t>
      </w:r>
      <w:r>
        <w:t xml:space="preserve"> </w:t>
      </w:r>
      <w:r>
        <w:t xml:space="preserve">Cybersecurity research, open-source software development, and participating in tech meetups in Moscow.</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2026-07-20T04:38:44Z</dcterms:created>
  <dcterms:modified xsi:type="dcterms:W3CDTF">2026-07-20T04:38:44Z</dcterms:modified>
</cp:coreProperties>
</file>

<file path=docProps/custom.xml><?xml version="1.0" encoding="utf-8"?>
<Properties xmlns="http://schemas.openxmlformats.org/officeDocument/2006/custom-properties" xmlns:vt="http://schemas.openxmlformats.org/officeDocument/2006/docPropsVTypes"/>
</file>