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36" w:name="curriculum-vitae"/>
    <w:p>
      <w:pPr>
        <w:pStyle w:val="Heading1"/>
      </w:pPr>
      <w:r>
        <w:rPr>
          <w:bCs/>
          <w:b/>
        </w:rPr>
        <w:t xml:space="preserve">Curriculum Vitae</w:t>
      </w:r>
    </w:p>
    <w:bookmarkStart w:id="35" w:name="X0db1e44c907861473827514027553b58ecbb49a"/>
    <w:p>
      <w:pPr>
        <w:pStyle w:val="Heading2"/>
      </w:pPr>
      <w:r>
        <w:rPr>
          <w:bCs/>
          <w:b/>
        </w:rPr>
        <w:t xml:space="preserve">Systems Engineer – Specializing in Innovative Solutions for Senegal Dakar</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a strong focus on delivering cutting-edge technological solutions tailored to the dynamic needs of Senegal Dakar. With [X years] of expertise in designing, implementing, and maintaining complex systems across sectors such as telecommunications, energy, and public administration, I am committed to leveraging my technical acumen and cultural understanding to drive innovation in West Africa. My work is rooted in the principles of efficiency, sustainability, and adaptability—essential for addressing the unique challenges of Senegal’s rapidly evolving digital landscape.</w:t>
      </w:r>
    </w:p>
    <w:bookmarkEnd w:id="21"/>
    <w:bookmarkStart w:id="25" w:name="education"/>
    <w:p>
      <w:pPr>
        <w:pStyle w:val="Heading3"/>
      </w:pPr>
      <w:r>
        <w:rPr>
          <w:bCs/>
          <w:b/>
        </w:rPr>
        <w:t xml:space="preserve">Education</w:t>
      </w:r>
    </w:p>
    <w:bookmarkStart w:id="22" w:name="Xab17451912d727853b091255c0319fbab195fd5"/>
    <w:p>
      <w:pPr>
        <w:pStyle w:val="Heading4"/>
      </w:pPr>
      <w:r>
        <w:t xml:space="preserve">Bachelor of Science in Computer Engineering</w:t>
      </w:r>
    </w:p>
    <w:p>
      <w:pPr>
        <w:pStyle w:val="FirstParagraph"/>
      </w:pPr>
      <w:r>
        <w:rPr>
          <w:iCs/>
          <w:i/>
        </w:rPr>
        <w:t xml:space="preserve">Université Cheikh Anta Diop de Dakar (UCAD)</w:t>
      </w:r>
    </w:p>
    <w:p>
      <w:pPr>
        <w:pStyle w:val="BodyText"/>
      </w:pPr>
      <w:r>
        <w:rPr>
          <w:iCs/>
          <w:i/>
        </w:rPr>
        <w:t xml:space="preserve">Graduated: [Year]</w:t>
      </w:r>
    </w:p>
    <w:p>
      <w:pPr>
        <w:pStyle w:val="BodyText"/>
      </w:pPr>
      <w:r>
        <w:t xml:space="preserve">Relevant coursework: Network Architecture, Systems Design, Software Development, Data Analysis.</w:t>
      </w:r>
    </w:p>
    <w:bookmarkEnd w:id="22"/>
    <w:bookmarkStart w:id="23" w:name="masters-in-information-technology"/>
    <w:p>
      <w:pPr>
        <w:pStyle w:val="Heading4"/>
      </w:pPr>
      <w:r>
        <w:t xml:space="preserve">Masters in Information Technology</w:t>
      </w:r>
    </w:p>
    <w:p>
      <w:pPr>
        <w:pStyle w:val="FirstParagraph"/>
      </w:pPr>
      <w:r>
        <w:rPr>
          <w:iCs/>
          <w:i/>
        </w:rPr>
        <w:t xml:space="preserve">Institut National des Télécommunications (INT) – Dakar</w:t>
      </w:r>
    </w:p>
    <w:p>
      <w:pPr>
        <w:pStyle w:val="BodyText"/>
      </w:pPr>
      <w:r>
        <w:rPr>
          <w:iCs/>
          <w:i/>
        </w:rPr>
        <w:t xml:space="preserve">Graduated: [Year]</w:t>
      </w:r>
    </w:p>
    <w:p>
      <w:pPr>
        <w:pStyle w:val="BodyText"/>
      </w:pPr>
      <w:r>
        <w:t xml:space="preserve">Specialization: Enterprise Systems Integration and Cybersecurity.</w:t>
      </w:r>
    </w:p>
    <w:bookmarkEnd w:id="23"/>
    <w:bookmarkStart w:id="24" w:name="certifications"/>
    <w:p>
      <w:pPr>
        <w:pStyle w:val="Heading4"/>
      </w:pPr>
      <w:r>
        <w:t xml:space="preserve">Certifications</w:t>
      </w:r>
    </w:p>
    <w:p>
      <w:pPr>
        <w:numPr>
          <w:ilvl w:val="0"/>
          <w:numId w:val="1001"/>
        </w:numPr>
        <w:pStyle w:val="Compact"/>
      </w:pPr>
      <w:r>
        <w:t xml:space="preserve">CompTIA A+ Certification – IT Infrastructure</w:t>
      </w:r>
    </w:p>
    <w:p>
      <w:pPr>
        <w:numPr>
          <w:ilvl w:val="0"/>
          <w:numId w:val="1001"/>
        </w:numPr>
        <w:pStyle w:val="Compact"/>
      </w:pPr>
      <w:r>
        <w:t xml:space="preserve">Cisco Certified Network Associate (CCNA)</w:t>
      </w:r>
    </w:p>
    <w:p>
      <w:pPr>
        <w:numPr>
          <w:ilvl w:val="0"/>
          <w:numId w:val="1001"/>
        </w:numPr>
        <w:pStyle w:val="Compact"/>
      </w:pPr>
      <w:r>
        <w:t xml:space="preserve">Microsoft Azure Solutions Architect</w:t>
      </w:r>
    </w:p>
    <w:p>
      <w:pPr>
        <w:numPr>
          <w:ilvl w:val="0"/>
          <w:numId w:val="1001"/>
        </w:numPr>
        <w:pStyle w:val="Compact"/>
      </w:pPr>
      <w:r>
        <w:t xml:space="preserve">PMP Certification – Project Management Professional</w:t>
      </w:r>
    </w:p>
    <w:bookmarkEnd w:id="24"/>
    <w:bookmarkEnd w:id="25"/>
    <w:bookmarkStart w:id="29" w:name="work-experience"/>
    <w:p>
      <w:pPr>
        <w:pStyle w:val="Heading3"/>
      </w:pPr>
      <w:r>
        <w:rPr>
          <w:bCs/>
          <w:b/>
        </w:rPr>
        <w:t xml:space="preserve">Work Experience</w:t>
      </w:r>
    </w:p>
    <w:bookmarkStart w:id="26" w:name="senior-systems-engineer"/>
    <w:p>
      <w:pPr>
        <w:pStyle w:val="Heading4"/>
      </w:pPr>
      <w:r>
        <w:t xml:space="preserve">Senior Systems Engineer</w:t>
      </w:r>
    </w:p>
    <w:p>
      <w:pPr>
        <w:pStyle w:val="FirstParagraph"/>
      </w:pPr>
      <w:r>
        <w:rPr>
          <w:iCs/>
          <w:i/>
        </w:rPr>
        <w:t xml:space="preserve">NexGen Tech Solutions – Dakar, Senegal</w:t>
      </w:r>
    </w:p>
    <w:p>
      <w:pPr>
        <w:pStyle w:val="BodyText"/>
      </w:pPr>
      <w:r>
        <w:rPr>
          <w:iCs/>
          <w:i/>
        </w:rPr>
        <w:t xml:space="preserve">[Start Date] – Present</w:t>
      </w:r>
    </w:p>
    <w:p>
      <w:pPr>
        <w:numPr>
          <w:ilvl w:val="0"/>
          <w:numId w:val="1002"/>
        </w:numPr>
        <w:pStyle w:val="Compact"/>
      </w:pPr>
      <w:r>
        <w:t xml:space="preserve">Designed and deployed scalable IT infrastructure for 50+ clients, including government agencies and SMEs in Dakar.</w:t>
      </w:r>
    </w:p>
    <w:p>
      <w:pPr>
        <w:numPr>
          <w:ilvl w:val="0"/>
          <w:numId w:val="1002"/>
        </w:numPr>
        <w:pStyle w:val="Compact"/>
      </w:pPr>
      <w:r>
        <w:t xml:space="preserve">Led the migration of legacy systems to cloud-based solutions, reducing operational costs by 30% for key clients.</w:t>
      </w:r>
    </w:p>
    <w:p>
      <w:pPr>
        <w:numPr>
          <w:ilvl w:val="0"/>
          <w:numId w:val="1002"/>
        </w:numPr>
        <w:pStyle w:val="Compact"/>
      </w:pPr>
      <w:r>
        <w:t xml:space="preserve">Collaborated with local stakeholders to integrate IoT technologies into public transportation systems, enhancing efficiency in Dakar’s urban environment.</w:t>
      </w:r>
    </w:p>
    <w:p>
      <w:pPr>
        <w:numPr>
          <w:ilvl w:val="0"/>
          <w:numId w:val="1002"/>
        </w:numPr>
        <w:pStyle w:val="Compact"/>
      </w:pPr>
      <w:r>
        <w:t xml:space="preserve">Provided technical training to 200+ professionals across Senegal, emphasizing best practices in systems management.</w:t>
      </w:r>
    </w:p>
    <w:bookmarkEnd w:id="26"/>
    <w:bookmarkStart w:id="27" w:name="systems-engineer"/>
    <w:p>
      <w:pPr>
        <w:pStyle w:val="Heading4"/>
      </w:pPr>
      <w:r>
        <w:t xml:space="preserve">Systems Engineer</w:t>
      </w:r>
    </w:p>
    <w:p>
      <w:pPr>
        <w:pStyle w:val="FirstParagraph"/>
      </w:pPr>
      <w:r>
        <w:rPr>
          <w:iCs/>
          <w:i/>
        </w:rPr>
        <w:t xml:space="preserve">EcoTech Systems – Dakar, Senegal</w:t>
      </w:r>
    </w:p>
    <w:p>
      <w:pPr>
        <w:pStyle w:val="BodyText"/>
      </w:pPr>
      <w:r>
        <w:rPr>
          <w:iCs/>
          <w:i/>
        </w:rPr>
        <w:t xml:space="preserve">[Start Date] – [End Date]</w:t>
      </w:r>
    </w:p>
    <w:p>
      <w:pPr>
        <w:numPr>
          <w:ilvl w:val="0"/>
          <w:numId w:val="1003"/>
        </w:numPr>
        <w:pStyle w:val="Compact"/>
      </w:pPr>
      <w:r>
        <w:t xml:space="preserve">Developed custom software solutions for energy management in rural and urban areas of Senegal.</w:t>
      </w:r>
    </w:p>
    <w:p>
      <w:pPr>
        <w:numPr>
          <w:ilvl w:val="0"/>
          <w:numId w:val="1003"/>
        </w:numPr>
        <w:pStyle w:val="Compact"/>
      </w:pPr>
      <w:r>
        <w:t xml:space="preserve">Optimized network performance for clients in Dakar, ensuring 99.9% uptime during critical operations.</w:t>
      </w:r>
    </w:p>
    <w:p>
      <w:pPr>
        <w:numPr>
          <w:ilvl w:val="0"/>
          <w:numId w:val="1003"/>
        </w:numPr>
        <w:pStyle w:val="Compact"/>
      </w:pPr>
      <w:r>
        <w:t xml:space="preserve">Participated in the design of a national digital identity system, supporting government initiatives to improve public service delivery.</w:t>
      </w:r>
    </w:p>
    <w:bookmarkEnd w:id="27"/>
    <w:bookmarkStart w:id="28" w:name="junior-systems-engineer"/>
    <w:p>
      <w:pPr>
        <w:pStyle w:val="Heading4"/>
      </w:pPr>
      <w:r>
        <w:t xml:space="preserve">Junior Systems Engineer</w:t>
      </w:r>
    </w:p>
    <w:p>
      <w:pPr>
        <w:pStyle w:val="FirstParagraph"/>
      </w:pPr>
      <w:r>
        <w:rPr>
          <w:iCs/>
          <w:i/>
        </w:rPr>
        <w:t xml:space="preserve">Systel Solutions – Dakar, Senegal</w:t>
      </w:r>
    </w:p>
    <w:p>
      <w:pPr>
        <w:pStyle w:val="BodyText"/>
      </w:pPr>
      <w:r>
        <w:rPr>
          <w:iCs/>
          <w:i/>
        </w:rPr>
        <w:t xml:space="preserve">[Start Date] – [End Date]</w:t>
      </w:r>
    </w:p>
    <w:p>
      <w:pPr>
        <w:numPr>
          <w:ilvl w:val="0"/>
          <w:numId w:val="1004"/>
        </w:numPr>
        <w:pStyle w:val="Compact"/>
      </w:pPr>
      <w:r>
        <w:t xml:space="preserve">Assisted in the implementation of enterprise-level IT systems for multinational corporations operating in Senegal.</w:t>
      </w:r>
    </w:p>
    <w:p>
      <w:pPr>
        <w:numPr>
          <w:ilvl w:val="0"/>
          <w:numId w:val="1004"/>
        </w:numPr>
        <w:pStyle w:val="Compact"/>
      </w:pPr>
      <w:r>
        <w:t xml:space="preserve">Conducted regular system audits and security assessments to mitigate risks for clients in Dakar’s business sector.</w:t>
      </w:r>
    </w:p>
    <w:bookmarkEnd w:id="28"/>
    <w:bookmarkEnd w:id="29"/>
    <w:bookmarkStart w:id="30" w:name="technical-skills"/>
    <w:p>
      <w:pPr>
        <w:pStyle w:val="Heading3"/>
      </w:pPr>
      <w:r>
        <w:rPr>
          <w:bCs/>
          <w:b/>
        </w:rPr>
        <w:t xml:space="preserve">Technical Skills</w:t>
      </w:r>
    </w:p>
    <w:p>
      <w:pPr>
        <w:numPr>
          <w:ilvl w:val="0"/>
          <w:numId w:val="1005"/>
        </w:numPr>
        <w:pStyle w:val="Compact"/>
      </w:pPr>
      <w:r>
        <w:rPr>
          <w:bCs/>
          <w:b/>
        </w:rPr>
        <w:t xml:space="preserve">Network Design:</w:t>
      </w:r>
      <w:r>
        <w:t xml:space="preserve"> </w:t>
      </w:r>
      <w:r>
        <w:t xml:space="preserve">Cisco, Juniper, Linux-based systems.</w:t>
      </w:r>
    </w:p>
    <w:p>
      <w:pPr>
        <w:numPr>
          <w:ilvl w:val="0"/>
          <w:numId w:val="1005"/>
        </w:numPr>
        <w:pStyle w:val="Compact"/>
      </w:pPr>
      <w:r>
        <w:rPr>
          <w:bCs/>
          <w:b/>
        </w:rPr>
        <w:t xml:space="preserve">Cloud Computing:</w:t>
      </w:r>
      <w:r>
        <w:t xml:space="preserve"> </w:t>
      </w:r>
      <w:r>
        <w:t xml:space="preserve">AWS, Microsoft Azure, Google Cloud Platform.</w:t>
      </w:r>
    </w:p>
    <w:p>
      <w:pPr>
        <w:numPr>
          <w:ilvl w:val="0"/>
          <w:numId w:val="1005"/>
        </w:numPr>
        <w:pStyle w:val="Compact"/>
      </w:pPr>
      <w:r>
        <w:rPr>
          <w:bCs/>
          <w:b/>
        </w:rPr>
        <w:t xml:space="preserve">SysAdmin Tools:</w:t>
      </w:r>
      <w:r>
        <w:t xml:space="preserve"> </w:t>
      </w:r>
      <w:r>
        <w:t xml:space="preserve">Ansible, Puppet, Docker.</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Cybersecurity:</w:t>
      </w:r>
      <w:r>
        <w:t xml:space="preserve"> </w:t>
      </w:r>
      <w:r>
        <w:t xml:space="preserve">Firewalls, IDS/IPS configurations, vulnerability assessments.</w:t>
      </w:r>
    </w:p>
    <w:bookmarkEnd w:id="30"/>
    <w:bookmarkStart w:id="31" w:name="projects-and-achievements"/>
    <w:p>
      <w:pPr>
        <w:pStyle w:val="Heading3"/>
      </w:pPr>
      <w:r>
        <w:rPr>
          <w:bCs/>
          <w:b/>
        </w:rPr>
        <w:t xml:space="preserve">Projects and Achievements</w:t>
      </w:r>
    </w:p>
    <w:p>
      <w:pPr>
        <w:numPr>
          <w:ilvl w:val="0"/>
          <w:numId w:val="1006"/>
        </w:numPr>
        <w:pStyle w:val="Compact"/>
      </w:pPr>
      <w:r>
        <w:rPr>
          <w:bCs/>
          <w:b/>
        </w:rPr>
        <w:t xml:space="preserve">Dakar Smart City Initiative (2021):</w:t>
      </w:r>
      <w:r>
        <w:t xml:space="preserve"> </w:t>
      </w:r>
      <w:r>
        <w:t xml:space="preserve">Spearheaded the integration of AI-driven traffic monitoring systems, reducing congestion by 25% in key areas of Dakar.</w:t>
      </w:r>
    </w:p>
    <w:p>
      <w:pPr>
        <w:numPr>
          <w:ilvl w:val="0"/>
          <w:numId w:val="1006"/>
        </w:numPr>
        <w:pStyle w:val="Compact"/>
      </w:pPr>
      <w:r>
        <w:rPr>
          <w:bCs/>
          <w:b/>
        </w:rPr>
        <w:t xml:space="preserve">Energy Efficiency Project (2019):</w:t>
      </w:r>
      <w:r>
        <w:t xml:space="preserve"> </w:t>
      </w:r>
      <w:r>
        <w:t xml:space="preserve">Designed a solar-powered IT infrastructure for rural schools in Senegal, benefiting over 10,000 students.</w:t>
      </w:r>
    </w:p>
    <w:p>
      <w:pPr>
        <w:numPr>
          <w:ilvl w:val="0"/>
          <w:numId w:val="1006"/>
        </w:numPr>
        <w:pStyle w:val="Compact"/>
      </w:pPr>
      <w:r>
        <w:rPr>
          <w:bCs/>
          <w:b/>
        </w:rPr>
        <w:t xml:space="preserve">Cybersecurity Audit (2022):</w:t>
      </w:r>
      <w:r>
        <w:t xml:space="preserve"> </w:t>
      </w:r>
      <w:r>
        <w:t xml:space="preserve">Identified and resolved critical vulnerabilities in the national banking sector’s systems, earning recognition from the Central Bank of West African States (BCEAO).</w:t>
      </w:r>
    </w:p>
    <w:bookmarkEnd w:id="31"/>
    <w:bookmarkStart w:id="32" w:name="languages-and-cultural-competence"/>
    <w:p>
      <w:pPr>
        <w:pStyle w:val="Heading3"/>
      </w:pPr>
      <w:r>
        <w:rPr>
          <w:bCs/>
          <w:b/>
        </w:rPr>
        <w:t xml:space="preserve">Languages and Cultural Competence</w:t>
      </w:r>
    </w:p>
    <w:p>
      <w:pPr>
        <w:pStyle w:val="FirstParagraph"/>
      </w:pPr>
      <w:r>
        <w:rPr>
          <w:bCs/>
          <w:b/>
        </w:rPr>
        <w:t xml:space="preserve">Fluent in:</w:t>
      </w:r>
      <w:r>
        <w:t xml:space="preserve"> </w:t>
      </w:r>
      <w:r>
        <w:t xml:space="preserve">French (official language), English, Wolof (local dialect), Pulaar.</w:t>
      </w:r>
    </w:p>
    <w:p>
      <w:pPr>
        <w:pStyle w:val="BodyText"/>
      </w:pPr>
      <w:r>
        <w:rPr>
          <w:bCs/>
          <w:b/>
        </w:rPr>
        <w:t xml:space="preserve">Cultural Awareness:</w:t>
      </w:r>
      <w:r>
        <w:t xml:space="preserve"> </w:t>
      </w:r>
      <w:r>
        <w:t xml:space="preserve">Deep understanding of Senegal’s social dynamics, business practices, and technological challenges. Experience working with diverse teams across West Africa.</w:t>
      </w:r>
    </w:p>
    <w:bookmarkEnd w:id="32"/>
    <w:bookmarkStart w:id="33" w:name="community-involvement"/>
    <w:p>
      <w:pPr>
        <w:pStyle w:val="Heading3"/>
      </w:pPr>
      <w:r>
        <w:rPr>
          <w:bCs/>
          <w:b/>
        </w:rPr>
        <w:t xml:space="preserve">Community Involvement</w:t>
      </w:r>
    </w:p>
    <w:p>
      <w:pPr>
        <w:numPr>
          <w:ilvl w:val="0"/>
          <w:numId w:val="1007"/>
        </w:numPr>
        <w:pStyle w:val="Compact"/>
      </w:pPr>
      <w:r>
        <w:t xml:space="preserve">Volunteer mentor for young engineers at the Dakar Tech Hub, fostering innovation in emerging technologies.</w:t>
      </w:r>
    </w:p>
    <w:p>
      <w:pPr>
        <w:numPr>
          <w:ilvl w:val="0"/>
          <w:numId w:val="1007"/>
        </w:numPr>
        <w:pStyle w:val="Compact"/>
      </w:pPr>
      <w:r>
        <w:t xml:space="preserve">Contributor to local workshops on digital literacy, empowering communities in Senegal’s rural areas.</w:t>
      </w:r>
    </w:p>
    <w:bookmarkEnd w:id="33"/>
    <w:bookmarkStart w:id="34" w:name="references"/>
    <w:p>
      <w:pPr>
        <w:pStyle w:val="Heading3"/>
      </w:pPr>
      <w:r>
        <w:rPr>
          <w:bCs/>
          <w:b/>
        </w:rPr>
        <w:t xml:space="preserve">References</w:t>
      </w:r>
    </w:p>
    <w:p>
      <w:pPr>
        <w:pStyle w:val="FirstParagraph"/>
      </w:pPr>
      <w:r>
        <w:t xml:space="preserve">Available upon request. Contact [Your Name] at [your.email@example.com] or +221 77 123 4567.</w:t>
      </w:r>
    </w:p>
    <w:bookmarkEnd w:id="34"/>
    <w:p>
      <w:pPr>
        <w:pStyle w:val="BodyText"/>
      </w:pPr>
      <w:r>
        <w:rPr>
          <w:bCs/>
          <w:b/>
        </w:rPr>
        <w:t xml:space="preserve">Curriculum Vitae: Systems Engineer – Senegal Dakar</w:t>
      </w:r>
    </w:p>
    <w:p>
      <w:pPr>
        <w:pStyle w:val="BodyText"/>
      </w:pPr>
      <w: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Systems Engineer – Senegal Dakar</dc:title>
  <dc:creator/>
  <dc:language>en</dc:language>
  <cp:keywords/>
  <dcterms:created xsi:type="dcterms:W3CDTF">2026-04-22T20:18:09Z</dcterms:created>
  <dcterms:modified xsi:type="dcterms:W3CDTF">2026-04-22T20:18:09Z</dcterms:modified>
</cp:coreProperties>
</file>

<file path=docProps/custom.xml><?xml version="1.0" encoding="utf-8"?>
<Properties xmlns="http://schemas.openxmlformats.org/officeDocument/2006/custom-properties" xmlns:vt="http://schemas.openxmlformats.org/officeDocument/2006/docPropsVTypes"/>
</file>