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36" w:name="Xfc7259fc3d49998ee42dabc9ab28e67188afa0d"/>
    <w:p>
      <w:pPr>
        <w:pStyle w:val="Heading2"/>
      </w:pPr>
      <w:r>
        <w:t xml:space="preserve">Systems Engineer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+44 123 456 7890</w:t>
      </w:r>
      <w:r>
        <w:br/>
      </w:r>
      <w:r>
        <w:rPr>
          <w:bCs/>
          <w:b/>
        </w:rPr>
        <w:t xml:space="preserve">Location:</w:t>
      </w:r>
      <w:r>
        <w:t xml:space="preserve"> </w:t>
      </w:r>
      <w:r>
        <w:t xml:space="preserve">Birmingham, United Kingdom</w:t>
      </w:r>
    </w:p>
    <w:bookmarkEnd w:id="20"/>
    <w:bookmarkStart w:id="21" w:name="professional-summary"/>
    <w:p>
      <w:pPr>
        <w:pStyle w:val="Heading3"/>
      </w:pPr>
      <w:r>
        <w:t xml:space="preserve">Professional Summary</w:t>
      </w:r>
    </w:p>
    <w:p>
      <w:pPr>
        <w:pStyle w:val="FirstParagraph"/>
      </w:pPr>
      <w:r>
        <w:t xml:space="preserve">A highly motivated and experienced Systems Engineer with over [X] years of expertise in designing, implementing, and maintaining complex systems across diverse industries. Specializing in optimizing operational efficiency and ensuring seamless integration of technology solutions tailored to the dynamic needs of businesses in the United Kingdom Birmingham region. Adept at collaborating with cross-functional teams to deliver innovative systems that align with organizational goals. Committed to leveraging technical acumen and problem-solving skills to drive sustainable growth and operational excellence.</w:t>
      </w:r>
    </w:p>
    <w:bookmarkEnd w:id="21"/>
    <w:bookmarkStart w:id="25" w:name="professional-experience"/>
    <w:p>
      <w:pPr>
        <w:pStyle w:val="Heading3"/>
      </w:pPr>
      <w:r>
        <w:t xml:space="preserve">Professional Experience</w:t>
      </w:r>
    </w:p>
    <w:bookmarkStart w:id="22" w:name="senior-systems-engineer"/>
    <w:p>
      <w:pPr>
        <w:pStyle w:val="Heading4"/>
      </w:pPr>
      <w:r>
        <w:t xml:space="preserve">Senior Systems Engineer</w:t>
      </w:r>
    </w:p>
    <w:p>
      <w:pPr>
        <w:pStyle w:val="FirstParagraph"/>
      </w:pPr>
      <w:r>
        <w:rPr>
          <w:iCs/>
          <w:i/>
        </w:rPr>
        <w:t xml:space="preserve">ABC Technologies Limited, Birmingham, United Kingdom | 2020 – Present</w:t>
      </w:r>
    </w:p>
    <w:p>
      <w:pPr>
        <w:numPr>
          <w:ilvl w:val="0"/>
          <w:numId w:val="1001"/>
        </w:numPr>
        <w:pStyle w:val="Compact"/>
      </w:pPr>
      <w:r>
        <w:t xml:space="preserve">Lead the design and deployment of enterprise-level systems, enhancing productivity by 30% through automation and process optimization.</w:t>
      </w:r>
    </w:p>
    <w:p>
      <w:pPr>
        <w:numPr>
          <w:ilvl w:val="0"/>
          <w:numId w:val="1001"/>
        </w:numPr>
        <w:pStyle w:val="Compact"/>
      </w:pPr>
      <w:r>
        <w:t xml:space="preserve">Spearheaded the integration of cloud-based solutions for clients in manufacturing and logistics sectors, reducing downtime by 25%.</w:t>
      </w:r>
    </w:p>
    <w:p>
      <w:pPr>
        <w:numPr>
          <w:ilvl w:val="0"/>
          <w:numId w:val="1001"/>
        </w:numPr>
        <w:pStyle w:val="Compact"/>
      </w:pPr>
      <w:r>
        <w:t xml:space="preserve">Collaborated with stakeholders in Birmingham to develop custom software tools that improved data management and reporting accuracy.</w:t>
      </w:r>
    </w:p>
    <w:p>
      <w:pPr>
        <w:numPr>
          <w:ilvl w:val="0"/>
          <w:numId w:val="1001"/>
        </w:numPr>
        <w:pStyle w:val="Compact"/>
      </w:pPr>
      <w:r>
        <w:t xml:space="preserve">Mentored junior engineers, fostering a culture of innovation and continuous learning within the team.</w:t>
      </w:r>
    </w:p>
    <w:bookmarkEnd w:id="22"/>
    <w:bookmarkStart w:id="23" w:name="systems-engineer"/>
    <w:p>
      <w:pPr>
        <w:pStyle w:val="Heading4"/>
      </w:pPr>
      <w:r>
        <w:t xml:space="preserve">Systems Engineer</w:t>
      </w:r>
    </w:p>
    <w:p>
      <w:pPr>
        <w:pStyle w:val="FirstParagraph"/>
      </w:pPr>
      <w:r>
        <w:rPr>
          <w:iCs/>
          <w:i/>
        </w:rPr>
        <w:t xml:space="preserve">XYZ Solutions Ltd, Birmingham, United Kingdom | 2016 – 2020</w:t>
      </w:r>
    </w:p>
    <w:p>
      <w:pPr>
        <w:numPr>
          <w:ilvl w:val="0"/>
          <w:numId w:val="1002"/>
        </w:numPr>
        <w:pStyle w:val="Compact"/>
      </w:pPr>
      <w:r>
        <w:t xml:space="preserve">Designed and maintained IT infrastructure for SMEs in the UK, ensuring compliance with industry standards such as ISO 27001.</w:t>
      </w:r>
    </w:p>
    <w:p>
      <w:pPr>
        <w:numPr>
          <w:ilvl w:val="0"/>
          <w:numId w:val="1002"/>
        </w:numPr>
        <w:pStyle w:val="Compact"/>
      </w:pPr>
      <w:r>
        <w:t xml:space="preserve">Implemented cybersecurity protocols that minimized vulnerabilities by 40%, protecting sensitive data for clients across Birmingham.</w:t>
      </w:r>
    </w:p>
    <w:p>
      <w:pPr>
        <w:numPr>
          <w:ilvl w:val="0"/>
          <w:numId w:val="1002"/>
        </w:numPr>
        <w:pStyle w:val="Compact"/>
      </w:pPr>
      <w:r>
        <w:t xml:space="preserve">Provided technical support to resolve system failures, achieving a 98% customer satisfaction rate.</w:t>
      </w:r>
    </w:p>
    <w:p>
      <w:pPr>
        <w:numPr>
          <w:ilvl w:val="0"/>
          <w:numId w:val="1002"/>
        </w:numPr>
        <w:pStyle w:val="Compact"/>
      </w:pPr>
      <w:r>
        <w:t xml:space="preserve">Contributed to the development of a local network of tech professionals in Birmingham, promoting knowledge sharing and collaboration.</w:t>
      </w:r>
    </w:p>
    <w:bookmarkEnd w:id="23"/>
    <w:bookmarkStart w:id="24" w:name="junior-systems-engineer"/>
    <w:p>
      <w:pPr>
        <w:pStyle w:val="Heading4"/>
      </w:pPr>
      <w:r>
        <w:t xml:space="preserve">Junior Systems Engineer</w:t>
      </w:r>
    </w:p>
    <w:p>
      <w:pPr>
        <w:pStyle w:val="FirstParagraph"/>
      </w:pPr>
      <w:r>
        <w:rPr>
          <w:iCs/>
          <w:i/>
        </w:rPr>
        <w:t xml:space="preserve">PQR Innovations, Birmingham, United Kingdom | 2013 – 2016</w:t>
      </w:r>
    </w:p>
    <w:p>
      <w:pPr>
        <w:numPr>
          <w:ilvl w:val="0"/>
          <w:numId w:val="1003"/>
        </w:numPr>
        <w:pStyle w:val="Compact"/>
      </w:pPr>
      <w:r>
        <w:t xml:space="preserve">Assisted in the development of scalable IT solutions for clients in the financial services sector.</w:t>
      </w:r>
    </w:p>
    <w:p>
      <w:pPr>
        <w:numPr>
          <w:ilvl w:val="0"/>
          <w:numId w:val="1003"/>
        </w:numPr>
        <w:pStyle w:val="Compact"/>
      </w:pPr>
      <w:r>
        <w:t xml:space="preserve">Conducted regular system audits to identify and resolve potential performance bottlenecks.</w:t>
      </w:r>
    </w:p>
    <w:p>
      <w:pPr>
        <w:numPr>
          <w:ilvl w:val="0"/>
          <w:numId w:val="1003"/>
        </w:numPr>
        <w:pStyle w:val="Compact"/>
      </w:pPr>
      <w:r>
        <w:t xml:space="preserve">Supported the migration of legacy systems to modern platforms, improving system reliability and user experience.</w:t>
      </w:r>
    </w:p>
    <w:bookmarkEnd w:id="24"/>
    <w:bookmarkEnd w:id="25"/>
    <w:bookmarkStart w:id="28"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iCs/>
          <w:i/>
        </w:rPr>
        <w:t xml:space="preserve">University of Birmingham, United Kingdom | 2010 – 2013</w:t>
      </w:r>
    </w:p>
    <w:p>
      <w:pPr>
        <w:numPr>
          <w:ilvl w:val="0"/>
          <w:numId w:val="1004"/>
        </w:numPr>
        <w:pStyle w:val="Compact"/>
      </w:pPr>
      <w:r>
        <w:t xml:space="preserve">Graduated with honors, focusing on system design, network protocols, and software development.</w:t>
      </w:r>
    </w:p>
    <w:p>
      <w:pPr>
        <w:numPr>
          <w:ilvl w:val="0"/>
          <w:numId w:val="1004"/>
        </w:numPr>
        <w:pStyle w:val="Compact"/>
      </w:pPr>
      <w:r>
        <w:t xml:space="preserve">Participated in a research project on IoT integration in industrial systems, published in the Journal of Engineering Innovations.</w:t>
      </w:r>
    </w:p>
    <w:bookmarkEnd w:id="26"/>
    <w:bookmarkStart w:id="27" w:name="X63811cc25caf997e2f780228e8cfc4626310c82"/>
    <w:p>
      <w:pPr>
        <w:pStyle w:val="Heading4"/>
      </w:pPr>
      <w:r>
        <w:t xml:space="preserve">Postgraduate Certificate in Systems Engineering</w:t>
      </w:r>
    </w:p>
    <w:p>
      <w:pPr>
        <w:pStyle w:val="FirstParagraph"/>
      </w:pPr>
      <w:r>
        <w:rPr>
          <w:iCs/>
          <w:i/>
        </w:rPr>
        <w:t xml:space="preserve">Open University, United Kingdom | 2014 – 2015</w:t>
      </w:r>
    </w:p>
    <w:p>
      <w:pPr>
        <w:numPr>
          <w:ilvl w:val="0"/>
          <w:numId w:val="1005"/>
        </w:numPr>
        <w:pStyle w:val="Compact"/>
      </w:pPr>
      <w:r>
        <w:t xml:space="preserve">Gained advanced knowledge in systems analysis, project management, and risk assessment.</w:t>
      </w:r>
    </w:p>
    <w:p>
      <w:pPr>
        <w:numPr>
          <w:ilvl w:val="0"/>
          <w:numId w:val="1005"/>
        </w:numPr>
        <w:pStyle w:val="Compact"/>
      </w:pPr>
      <w:r>
        <w:t xml:space="preserve">Completed a capstone project on optimizing supply chain systems for a local Birmingham-based manufacturer.</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Linux, Windows Server, Python, C++, SQL, Cloud Platforms (AWS, Azure), Networking (TCP/IP, DNS).</w:t>
      </w:r>
    </w:p>
    <w:p>
      <w:pPr>
        <w:numPr>
          <w:ilvl w:val="0"/>
          <w:numId w:val="1006"/>
        </w:numPr>
        <w:pStyle w:val="Compact"/>
      </w:pPr>
      <w:r>
        <w:rPr>
          <w:bCs/>
          <w:b/>
        </w:rPr>
        <w:t xml:space="preserve">System Design:</w:t>
      </w:r>
      <w:r>
        <w:t xml:space="preserve"> </w:t>
      </w:r>
      <w:r>
        <w:t xml:space="preserve">Architecture design, scalability planning, disaster recovery strategies.</w:t>
      </w:r>
    </w:p>
    <w:p>
      <w:pPr>
        <w:numPr>
          <w:ilvl w:val="0"/>
          <w:numId w:val="1006"/>
        </w:numPr>
        <w:pStyle w:val="Compact"/>
      </w:pPr>
      <w:r>
        <w:rPr>
          <w:bCs/>
          <w:b/>
        </w:rPr>
        <w:t xml:space="preserve">Problem-Solving:</w:t>
      </w:r>
      <w:r>
        <w:t xml:space="preserve"> </w:t>
      </w:r>
      <w:r>
        <w:t xml:space="preserve">Analytical thinking to diagnose and resolve complex system issues efficiently.</w:t>
      </w:r>
    </w:p>
    <w:p>
      <w:pPr>
        <w:numPr>
          <w:ilvl w:val="0"/>
          <w:numId w:val="1006"/>
        </w:numPr>
        <w:pStyle w:val="Compact"/>
      </w:pPr>
      <w:r>
        <w:rPr>
          <w:bCs/>
          <w:b/>
        </w:rPr>
        <w:t xml:space="preserve">Certifications:</w:t>
      </w:r>
      <w:r>
        <w:t xml:space="preserve"> </w:t>
      </w:r>
      <w:r>
        <w:t xml:space="preserve">CompTIA Security+, Cisco CCNA, PMP (Project Management Professional).</w:t>
      </w:r>
    </w:p>
    <w:bookmarkEnd w:id="29"/>
    <w:bookmarkStart w:id="30" w:name="certifications-training"/>
    <w:p>
      <w:pPr>
        <w:pStyle w:val="Heading3"/>
      </w:pPr>
      <w:r>
        <w:t xml:space="preserve">Certifications &amp; Training</w:t>
      </w:r>
    </w:p>
    <w:p>
      <w:pPr>
        <w:numPr>
          <w:ilvl w:val="0"/>
          <w:numId w:val="1007"/>
        </w:numPr>
        <w:pStyle w:val="Compact"/>
      </w:pPr>
      <w:r>
        <w:t xml:space="preserve">CompTIA Security+ – 2021</w:t>
      </w:r>
    </w:p>
    <w:p>
      <w:pPr>
        <w:numPr>
          <w:ilvl w:val="0"/>
          <w:numId w:val="1007"/>
        </w:numPr>
        <w:pStyle w:val="Compact"/>
      </w:pPr>
      <w:r>
        <w:t xml:space="preserve">Cisco Certified Network Associate (CCNA) – 2019</w:t>
      </w:r>
    </w:p>
    <w:p>
      <w:pPr>
        <w:numPr>
          <w:ilvl w:val="0"/>
          <w:numId w:val="1007"/>
        </w:numPr>
        <w:pStyle w:val="Compact"/>
      </w:pPr>
      <w:r>
        <w:t xml:space="preserve">PMP Certification – 2018</w:t>
      </w:r>
    </w:p>
    <w:p>
      <w:pPr>
        <w:numPr>
          <w:ilvl w:val="0"/>
          <w:numId w:val="1007"/>
        </w:numPr>
        <w:pStyle w:val="Compact"/>
      </w:pPr>
      <w:r>
        <w:t xml:space="preserve">Advanced Training in Cloud Computing (AWS) – 2020</w:t>
      </w:r>
    </w:p>
    <w:bookmarkEnd w:id="30"/>
    <w:bookmarkStart w:id="31" w:name="professional-affiliations"/>
    <w:p>
      <w:pPr>
        <w:pStyle w:val="Heading3"/>
      </w:pPr>
      <w:r>
        <w:t xml:space="preserve">Professional Affiliations</w:t>
      </w:r>
    </w:p>
    <w:p>
      <w:pPr>
        <w:numPr>
          <w:ilvl w:val="0"/>
          <w:numId w:val="1008"/>
        </w:numPr>
        <w:pStyle w:val="Compact"/>
      </w:pPr>
      <w:r>
        <w:t xml:space="preserve">Member, Institution of Engineering and Technology (IET) – Birmingham Branch</w:t>
      </w:r>
    </w:p>
    <w:p>
      <w:pPr>
        <w:numPr>
          <w:ilvl w:val="0"/>
          <w:numId w:val="1008"/>
        </w:numPr>
        <w:pStyle w:val="Compact"/>
      </w:pPr>
      <w:r>
        <w:t xml:space="preserve">Active participant in local tech meetups and networking events in the United Kingdom Birmingham area.</w:t>
      </w:r>
    </w:p>
    <w:p>
      <w:pPr>
        <w:numPr>
          <w:ilvl w:val="0"/>
          <w:numId w:val="1008"/>
        </w:numPr>
        <w:pStyle w:val="Compact"/>
      </w:pPr>
      <w:r>
        <w:t xml:space="preserve">Past volunteer for STEM initiatives aimed at inspiring the next generation of engineers in the Midlands region.</w:t>
      </w:r>
    </w:p>
    <w:bookmarkEnd w:id="31"/>
    <w:bookmarkStart w:id="34" w:name="projects"/>
    <w:p>
      <w:pPr>
        <w:pStyle w:val="Heading3"/>
      </w:pPr>
      <w:r>
        <w:t xml:space="preserve">Projects</w:t>
      </w:r>
    </w:p>
    <w:bookmarkStart w:id="32" w:name="birmingham-smart-city-initiative"/>
    <w:p>
      <w:pPr>
        <w:pStyle w:val="Heading4"/>
      </w:pPr>
      <w:r>
        <w:t xml:space="preserve">Birmingham Smart City Initiative</w:t>
      </w:r>
    </w:p>
    <w:p>
      <w:pPr>
        <w:pStyle w:val="FirstParagraph"/>
      </w:pPr>
      <w:r>
        <w:rPr>
          <w:iCs/>
          <w:i/>
        </w:rPr>
        <w:t xml:space="preserve">2021 – 2022</w:t>
      </w:r>
    </w:p>
    <w:p>
      <w:pPr>
        <w:numPr>
          <w:ilvl w:val="0"/>
          <w:numId w:val="1009"/>
        </w:numPr>
        <w:pStyle w:val="Compact"/>
      </w:pPr>
      <w:r>
        <w:t xml:space="preserve">Contributed to the development of a city-wide IoT network for traffic management and energy efficiency.</w:t>
      </w:r>
    </w:p>
    <w:p>
      <w:pPr>
        <w:numPr>
          <w:ilvl w:val="0"/>
          <w:numId w:val="1009"/>
        </w:numPr>
        <w:pStyle w:val="Compact"/>
      </w:pPr>
      <w:r>
        <w:t xml:space="preserve">Collaborated with local authorities to integrate real-time data analytics into public infrastructure systems.</w:t>
      </w:r>
    </w:p>
    <w:bookmarkEnd w:id="32"/>
    <w:bookmarkStart w:id="33" w:name="healthcare-it-modernization-project"/>
    <w:p>
      <w:pPr>
        <w:pStyle w:val="Heading4"/>
      </w:pPr>
      <w:r>
        <w:t xml:space="preserve">Healthcare IT Modernization Project</w:t>
      </w:r>
    </w:p>
    <w:p>
      <w:pPr>
        <w:pStyle w:val="FirstParagraph"/>
      </w:pPr>
      <w:r>
        <w:rPr>
          <w:iCs/>
          <w:i/>
        </w:rPr>
        <w:t xml:space="preserve">2019 – 2020</w:t>
      </w:r>
    </w:p>
    <w:p>
      <w:pPr>
        <w:numPr>
          <w:ilvl w:val="0"/>
          <w:numId w:val="1010"/>
        </w:numPr>
        <w:pStyle w:val="Compact"/>
      </w:pPr>
      <w:r>
        <w:t xml:space="preserve">Rewrote legacy hospital management software to improve patient data accessibility and security.</w:t>
      </w:r>
    </w:p>
    <w:p>
      <w:pPr>
        <w:numPr>
          <w:ilvl w:val="0"/>
          <w:numId w:val="1010"/>
        </w:numPr>
        <w:pStyle w:val="Compact"/>
      </w:pPr>
      <w:r>
        <w:t xml:space="preserve">Worked closely with healthcare professionals in Birmingham to ensure compliance with UK regulatory standards.</w:t>
      </w:r>
    </w:p>
    <w:bookmarkEnd w:id="33"/>
    <w:bookmarkEnd w:id="34"/>
    <w:bookmarkStart w:id="35" w:name="language-proficiency"/>
    <w:p>
      <w:pPr>
        <w:pStyle w:val="Heading3"/>
      </w:pPr>
      <w:r>
        <w:t xml:space="preserve">Language Proficiency</w:t>
      </w:r>
    </w:p>
    <w:p>
      <w:pPr>
        <w:numPr>
          <w:ilvl w:val="0"/>
          <w:numId w:val="1011"/>
        </w:numPr>
        <w:pStyle w:val="Compact"/>
      </w:pPr>
      <w:r>
        <w:t xml:space="preserve">English – Native</w:t>
      </w:r>
    </w:p>
    <w:p>
      <w:pPr>
        <w:numPr>
          <w:ilvl w:val="0"/>
          <w:numId w:val="1011"/>
        </w:numPr>
        <w:pStyle w:val="Compact"/>
      </w:pPr>
      <w:r>
        <w:t xml:space="preserve">Spanish – Intermediate (Reading and Writing)</w:t>
      </w:r>
    </w:p>
    <w:bookmarkEnd w:id="35"/>
    <w:p>
      <w:pPr>
        <w:pStyle w:val="FirstParagraph"/>
      </w:pPr>
      <w:r>
        <w:t xml:space="preserve">This Curriculum Vitae is tailored for the role of Systems Engineer in the United Kingdom Birmingham region, highlighting relevant experience, skills, and achievements aligned with local industry demands.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2025-11-29T09:42:26Z</dcterms:created>
  <dcterms:modified xsi:type="dcterms:W3CDTF">2025-11-29T09:42:26Z</dcterms:modified>
</cp:coreProperties>
</file>

<file path=docProps/custom.xml><?xml version="1.0" encoding="utf-8"?>
<Properties xmlns="http://schemas.openxmlformats.org/officeDocument/2006/custom-properties" xmlns:vt="http://schemas.openxmlformats.org/officeDocument/2006/docPropsVTypes"/>
</file>