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(United</w:t>
      </w:r>
      <w:r>
        <w:t xml:space="preserve"> </w:t>
      </w:r>
      <w:r>
        <w:t xml:space="preserve">Kingdom</w:t>
      </w:r>
      <w:r>
        <w:t xml:space="preserve"> </w:t>
      </w:r>
      <w:r>
        <w:t xml:space="preserve">London)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john-a.-thompson"/>
    <w:p>
      <w:pPr>
        <w:pStyle w:val="Heading2"/>
      </w:pPr>
      <w:r>
        <w:t xml:space="preserve">John A. Thompson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john.thompson@example.com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London, United Kingdom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Systems Engineer with over 8 years of expertise in designing, implementing, and maintaining complex IT systems across the United Kingdom London. Specializing in network infrastructure, cloud computing, and enterprise-level solutions tailored to meet the unique demands of UK-based businesses. Proficient in leveraging cutting-edge technologies to optimize system performance while adhering to stringent compliance standards prevalent in the United Kingdom London market. Demonstrated success in leading cross-functional teams and delivering innovative solutions that align with organizational goals.</w:t>
      </w:r>
    </w:p>
    <w:bookmarkEnd w:id="21"/>
    <w:bookmarkStart w:id="25" w:name="employment-history"/>
    <w:p>
      <w:pPr>
        <w:pStyle w:val="Heading2"/>
      </w:pPr>
      <w:r>
        <w:t xml:space="preserve">Employment History</w:t>
      </w:r>
    </w:p>
    <w:bookmarkStart w:id="22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bCs/>
          <w:b/>
        </w:rPr>
        <w:t xml:space="preserve">Accenture UK Ltd</w:t>
      </w:r>
      <w:r>
        <w:t xml:space="preserve">, London, United Kingdom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Architected and deployed scalable IT infrastructure for multinational clients in the financial services sector across the United Kingdom London, ensuring robust security and compliance with UK data protection laws.</w:t>
      </w:r>
    </w:p>
    <w:p>
      <w:pPr>
        <w:numPr>
          <w:ilvl w:val="0"/>
          <w:numId w:val="1001"/>
        </w:numPr>
        <w:pStyle w:val="Compact"/>
      </w:pPr>
      <w:r>
        <w:t xml:space="preserve">Managed hybrid cloud environments (AWS, Azure) to support high-availability systems for over 500+ users in London-based organizations.</w:t>
      </w:r>
    </w:p>
    <w:p>
      <w:pPr>
        <w:numPr>
          <w:ilvl w:val="0"/>
          <w:numId w:val="1001"/>
        </w:numPr>
        <w:pStyle w:val="Compact"/>
      </w:pPr>
      <w:r>
        <w:t xml:space="preserve">Collaborated with DevOps teams to implement CI/CD pipelines, reducing system deployment time by 30% and enhancing agility for UK market demands.</w:t>
      </w:r>
    </w:p>
    <w:p>
      <w:pPr>
        <w:numPr>
          <w:ilvl w:val="0"/>
          <w:numId w:val="1001"/>
        </w:numPr>
        <w:pStyle w:val="Compact"/>
      </w:pPr>
      <w:r>
        <w:t xml:space="preserve">Provided technical leadership in troubleshooting critical system failures, resolving 95% of incidents within SLA thresholds in the United Kingdom London region.</w:t>
      </w:r>
    </w:p>
    <w:bookmarkEnd w:id="22"/>
    <w:bookmarkStart w:id="23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NCR Corporation</w:t>
      </w:r>
      <w:r>
        <w:t xml:space="preserve">, London, United Kingdom | 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maintained IT systems for retail and hospitality clients in the United Kingdom London, improving operational efficiency by 25% through automation.</w:t>
      </w:r>
    </w:p>
    <w:p>
      <w:pPr>
        <w:numPr>
          <w:ilvl w:val="0"/>
          <w:numId w:val="1002"/>
        </w:numPr>
        <w:pStyle w:val="Compact"/>
      </w:pPr>
      <w:r>
        <w:t xml:space="preserve">Conducted regular system audits to ensure compliance with UK ISO standards and GDPR requirements for data handling in London.</w:t>
      </w:r>
    </w:p>
    <w:p>
      <w:pPr>
        <w:numPr>
          <w:ilvl w:val="0"/>
          <w:numId w:val="1002"/>
        </w:numPr>
        <w:pStyle w:val="Compact"/>
      </w:pPr>
      <w:r>
        <w:t xml:space="preserve">Led the integration of on-premises infrastructure with cloud solutions, reducing IT costs by £120,000 annually for clients in the United Kingdom London market.</w:t>
      </w:r>
    </w:p>
    <w:p>
      <w:pPr>
        <w:numPr>
          <w:ilvl w:val="0"/>
          <w:numId w:val="1002"/>
        </w:numPr>
        <w:pStyle w:val="Compact"/>
      </w:pPr>
      <w:r>
        <w:t xml:space="preserve">Delivered training sessions to 50+ end-users across London on system usage and best practices, enhancing user adoption and satisfaction.</w:t>
      </w:r>
    </w:p>
    <w:bookmarkEnd w:id="23"/>
    <w:bookmarkStart w:id="24" w:name="junior-systems-engineer"/>
    <w:p>
      <w:pPr>
        <w:pStyle w:val="Heading3"/>
      </w:pPr>
      <w:r>
        <w:t xml:space="preserve">Junior Systems Engineer</w:t>
      </w:r>
    </w:p>
    <w:p>
      <w:pPr>
        <w:pStyle w:val="FirstParagraph"/>
      </w:pPr>
      <w:r>
        <w:rPr>
          <w:bCs/>
          <w:b/>
        </w:rPr>
        <w:t xml:space="preserve">BT Group Plc</w:t>
      </w:r>
      <w:r>
        <w:t xml:space="preserve">, London, United Kingdom | September 2014 – May 2016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network security protocols to protect critical IT systems in London-based enterprises.</w:t>
      </w:r>
    </w:p>
    <w:p>
      <w:pPr>
        <w:numPr>
          <w:ilvl w:val="0"/>
          <w:numId w:val="1003"/>
        </w:numPr>
        <w:pStyle w:val="Compact"/>
      </w:pPr>
      <w:r>
        <w:t xml:space="preserve">Assisted in the migration of legacy systems to modern platforms, achieving a 40% reduction in downtime for clients across the United Kingdom London region.</w:t>
      </w:r>
    </w:p>
    <w:p>
      <w:pPr>
        <w:numPr>
          <w:ilvl w:val="0"/>
          <w:numId w:val="1003"/>
        </w:numPr>
        <w:pStyle w:val="Compact"/>
      </w:pPr>
      <w:r>
        <w:t xml:space="preserve">Monitored system performance using advanced analytics tools, identifying and resolving potential issues before they impacted business operations in London.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sc-in-information-systems-engineering"/>
    <w:p>
      <w:pPr>
        <w:pStyle w:val="Heading3"/>
      </w:pPr>
      <w:r>
        <w:t xml:space="preserve">MSc in Information Systems Engineering</w:t>
      </w:r>
    </w:p>
    <w:p>
      <w:pPr>
        <w:pStyle w:val="FirstParagraph"/>
      </w:pPr>
      <w:r>
        <w:rPr>
          <w:bCs/>
          <w:b/>
        </w:rPr>
        <w:t xml:space="preserve">Imperial College London</w:t>
      </w:r>
      <w:r>
        <w:t xml:space="preserve">, United Kingdom | 2013 – 2014</w:t>
      </w:r>
    </w:p>
    <w:p>
      <w:pPr>
        <w:numPr>
          <w:ilvl w:val="0"/>
          <w:numId w:val="1004"/>
        </w:numPr>
        <w:pStyle w:val="Compact"/>
      </w:pPr>
      <w:r>
        <w:t xml:space="preserve">Focus areas: Network architecture, cybersecurity, and enterprise system design. Thesis: "Optimizing Cloud Infrastructure for UK-Based Financial Institutions."</w:t>
      </w:r>
    </w:p>
    <w:bookmarkEnd w:id="26"/>
    <w:bookmarkStart w:id="27" w:name="bsc-in-computer-science"/>
    <w:p>
      <w:pPr>
        <w:pStyle w:val="Heading3"/>
      </w:pPr>
      <w:r>
        <w:t xml:space="preserve">BSc in Computer Science</w:t>
      </w:r>
    </w:p>
    <w:p>
      <w:pPr>
        <w:pStyle w:val="FirstParagraph"/>
      </w:pPr>
      <w:r>
        <w:rPr>
          <w:bCs/>
          <w:b/>
        </w:rPr>
        <w:t xml:space="preserve">University of London</w:t>
      </w:r>
      <w:r>
        <w:t xml:space="preserve">, United Kingdom | 2010 – 2013</w:t>
      </w:r>
    </w:p>
    <w:p>
      <w:pPr>
        <w:numPr>
          <w:ilvl w:val="0"/>
          <w:numId w:val="1005"/>
        </w:numPr>
        <w:pStyle w:val="Compact"/>
      </w:pPr>
      <w:r>
        <w:t xml:space="preserve">Relevant coursework: Operating systems, database management, and software engineering principles.</w:t>
      </w:r>
    </w:p>
    <w:bookmarkEnd w:id="27"/>
    <w:bookmarkEnd w:id="28"/>
    <w:bookmarkStart w:id="29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Network design (Cisco, Juniper), cloud platforms (AWS, Azure), virtualization (VMware), scripting (Python, PowerShell).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Compliance &amp; Security:</w:t>
      </w:r>
      <w:r>
        <w:t xml:space="preserve"> </w:t>
      </w:r>
      <w:r>
        <w:t xml:space="preserve">GDPR compliance, ISO 27001 standards, and UK cyber security frameworks.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 methodologies, ITIL certification, and stakeholder communication.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cross-functional collaboration, and client relationship management in the United Kingdom London business environment.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 |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Cisco Systems |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Microsoft Certified: Azure Administrator Associate</w:t>
      </w:r>
      <w:r>
        <w:t xml:space="preserve"> </w:t>
      </w:r>
      <w:r>
        <w:t xml:space="preserve">– Microsoft 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CompTIA Security+</w:t>
      </w:r>
      <w:r>
        <w:t xml:space="preserve"> </w:t>
      </w:r>
      <w:r>
        <w:t xml:space="preserve">– CompTIA | 2018</w:t>
      </w:r>
    </w:p>
    <w:bookmarkEnd w:id="30"/>
    <w:bookmarkStart w:id="33" w:name="Xe3593d0bf94e2a61381680799b8acc109c65afb"/>
    <w:p>
      <w:pPr>
        <w:pStyle w:val="Heading2"/>
      </w:pPr>
      <w:r>
        <w:t xml:space="preserve">Projects &amp; Portfolio (United Kingdom London Focus)</w:t>
      </w:r>
    </w:p>
    <w:bookmarkStart w:id="31" w:name="london-smart-city-infrastructure-project"/>
    <w:p>
      <w:pPr>
        <w:pStyle w:val="Heading3"/>
      </w:pPr>
      <w:r>
        <w:t xml:space="preserve">LONDON SMART CITY INFRASTRUCTURE PROJECT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Greater London Authority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Lead Systems Engineer</w:t>
      </w:r>
    </w:p>
    <w:p>
      <w:pPr>
        <w:numPr>
          <w:ilvl w:val="0"/>
          <w:numId w:val="1008"/>
        </w:numPr>
        <w:pStyle w:val="Compact"/>
      </w:pPr>
      <w:r>
        <w:t xml:space="preserve">Designed a citywide IoT network to monitor traffic, air quality, and energy usage in London.</w:t>
      </w:r>
    </w:p>
    <w:p>
      <w:pPr>
        <w:numPr>
          <w:ilvl w:val="0"/>
          <w:numId w:val="1008"/>
        </w:numPr>
        <w:pStyle w:val="Compact"/>
      </w:pPr>
      <w:r>
        <w:t xml:space="preserve">Synchronized data from 10,000+ sensors to a centralized platform, improving urban planning decisions by 20%.</w:t>
      </w:r>
    </w:p>
    <w:bookmarkEnd w:id="31"/>
    <w:bookmarkStart w:id="32" w:name="uk-financial-institution-cloud-migration"/>
    <w:p>
      <w:pPr>
        <w:pStyle w:val="Heading3"/>
      </w:pPr>
      <w:r>
        <w:t xml:space="preserve">UK FINANCIAL INSTITUTION CLOUD MIGRATION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Barclays Bank |</w:t>
      </w:r>
      <w:r>
        <w:t xml:space="preserve"> </w:t>
      </w:r>
      <w:r>
        <w:rPr>
          <w:bCs/>
          <w:b/>
        </w:rPr>
        <w:t xml:space="preserve">Role:</w:t>
      </w:r>
      <w:r>
        <w:t xml:space="preserve"> </w:t>
      </w:r>
      <w:r>
        <w:t xml:space="preserve">Systems Engineer</w:t>
      </w:r>
    </w:p>
    <w:p>
      <w:pPr>
        <w:numPr>
          <w:ilvl w:val="0"/>
          <w:numId w:val="1009"/>
        </w:numPr>
        <w:pStyle w:val="Compact"/>
      </w:pPr>
      <w:r>
        <w:t xml:space="preserve">Spearheaded the migration of 150+ servers to AWS, reducing operational costs by £500,000 annually in London.</w:t>
      </w:r>
    </w:p>
    <w:p>
      <w:pPr>
        <w:numPr>
          <w:ilvl w:val="0"/>
          <w:numId w:val="1009"/>
        </w:numPr>
        <w:pStyle w:val="Compact"/>
      </w:pPr>
      <w:r>
        <w:t xml:space="preserve">Implemented security protocols ensuring full compliance with UK financial regulations and GDPR.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Spanish (Basic)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in the United Kingdom London, including Accenture UK Ltd and NCR Corporation, can attest to my professional experience and expertise as a Systems Engineer.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(United Kingdom London)</dc:title>
  <dc:creator/>
  <dc:language>en</dc:language>
  <cp:keywords/>
  <dcterms:created xsi:type="dcterms:W3CDTF">2025-11-30T06:38:01Z</dcterms:created>
  <dcterms:modified xsi:type="dcterms:W3CDTF">2025-11-30T06:38:01Z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