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systems-engineer---united-states-houston"/>
    <w:p>
      <w:pPr>
        <w:pStyle w:val="Heading2"/>
      </w:pPr>
      <w:r>
        <w:t xml:space="preserve">Systems Engineer - United States Houston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Email: johndoe@example.com</w:t>
      </w:r>
      <w:r>
        <w:br/>
      </w:r>
      <w:r>
        <w:t xml:space="preserve">Phone: +1 (713) 555-0198</w:t>
      </w:r>
      <w:r>
        <w:br/>
      </w:r>
      <w:r>
        <w:t xml:space="preserve">Address: 1234 Main Street, Houston, TX 77001,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Systems Engineer with over 8 years of experience in designing, implementing, and maintaining complex systems across industries such as energy, technology, and manufacturing. Proficient in leveraging cutting-edge tools and methodologies to optimize system performance and ensure alignment with business objectives. A strong advocate for innovation and collaboration, committed to delivering scalable solutions tailored to the dynamic needs of United States Houston's evolving technological landscape. Proven track record of leading cross-functional teams in the United States Houston area, with a deep understanding of regional infrastructure challenges and opportunities.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Expertise in designing distributed systems, cloud-based architectures (AWS, Azure), and hybrid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SQL, and scripting languages (Bash, PowerShell).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Terraform, Jenkins, Ansible, Jira.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PMP (Project Management Professional), CISSP (Certified Information Systems Security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Energy sector systems integration, IoT device management, and compliance with US federal standards.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iCs/>
          <w:i/>
        </w:rPr>
        <w:t xml:space="preserve">EnergyTech Solutions Inc., Houston, TX (United States)</w:t>
      </w:r>
    </w:p>
    <w:p>
      <w:pPr>
        <w:pStyle w:val="BodyText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scalable cloud-native systems for real-time energy grid monitoring, reducing operational costs by 25%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 sensors into legacy infrastructure, improving data accuracy by 40% and enhancing decision-making capabilities for oil and gas clients in the United States Houston area.</w:t>
      </w:r>
    </w:p>
    <w:p>
      <w:pPr>
        <w:numPr>
          <w:ilvl w:val="0"/>
          <w:numId w:val="1002"/>
        </w:numPr>
        <w:pStyle w:val="Compact"/>
      </w:pPr>
      <w:r>
        <w:t xml:space="preserve">Oversaw the migration of critical systems to AWS, achieving a 99.9% uptime rate and compliance with ISO 27001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fostering a culture of innovation and continuous improvement in United States Houston's competitive tech environment.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SmartGrid Systems, Inc., Houston, TX (United States)</w:t>
      </w:r>
    </w:p>
    <w:p>
      <w:pPr>
        <w:pStyle w:val="BodyText"/>
      </w:pPr>
      <w:r>
        <w:rPr>
          <w:bCs/>
          <w:b/>
        </w:rPr>
        <w:t xml:space="preserve">March 2016 – June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automation frameworks for power distribution networks, resulting in a 35% reduction in manual intervention across United States Houston’s utility clients.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developed mitigation strategies for cyber-physical systems, ensuring compliance with NIST and FERC regulations in the United States Houston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develop internship programs, bridging the gap between academic training and industry requirements for aspiring Systems Engineers in the United States Houston area.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TechNova Solutions, Houston, TX (United States)</w:t>
      </w:r>
    </w:p>
    <w:p>
      <w:pPr>
        <w:pStyle w:val="BodyText"/>
      </w:pPr>
      <w:r>
        <w:rPr>
          <w:bCs/>
          <w:b/>
        </w:rPr>
        <w:t xml:space="preserve">August 2014 – February 2016</w:t>
      </w:r>
    </w:p>
    <w:p>
      <w:pPr>
        <w:numPr>
          <w:ilvl w:val="0"/>
          <w:numId w:val="1004"/>
        </w:numPr>
        <w:pStyle w:val="Compact"/>
      </w:pPr>
      <w:r>
        <w:t xml:space="preserve">Supported system integration for enterprise clients, focusing on network security and data redundancy solutions in the United States Houston region.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monitoring tool that improved system diagnostics by 50%, adopted by multiple clients in the United States Houston area.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Systems Engineering</w:t>
      </w:r>
      <w:r>
        <w:br/>
      </w:r>
      <w:r>
        <w:t xml:space="preserve">University of Houston, Houston, TX (United States)</w:t>
      </w:r>
      <w:r>
        <w:br/>
      </w:r>
      <w:r>
        <w:t xml:space="preserve">Graduated: May 2014</w:t>
      </w:r>
      <w:r>
        <w:br/>
      </w:r>
      <w:r>
        <w:t xml:space="preserve">Relevant Coursework: Network Security, Embedded Systems, Enterprise Architecture.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(2018)</w:t>
      </w:r>
    </w:p>
    <w:p>
      <w:pPr>
        <w:numPr>
          <w:ilvl w:val="0"/>
          <w:numId w:val="1005"/>
        </w:numPr>
        <w:pStyle w:val="Compact"/>
      </w:pPr>
      <w:r>
        <w:t xml:space="preserve">Certified Information Systems Security Professional (CISSP) – ISC² (2017)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Grid Optimization System (United States Houston)</w:t>
      </w:r>
      <w:r>
        <w:br/>
      </w:r>
      <w:r>
        <w:t xml:space="preserve">Developed a real-time analytics platform to monitor energy consumption patterns, reducing peak load by 18% for utility providers in the United States Houston area.</w:t>
      </w:r>
    </w:p>
    <w:p>
      <w:pPr>
        <w:pStyle w:val="BodyText"/>
      </w:pPr>
      <w:r>
        <w:rPr>
          <w:bCs/>
          <w:b/>
        </w:rPr>
        <w:t xml:space="preserve">Cloud Migration Framework for Manufacturing Clients</w:t>
      </w:r>
      <w:r>
        <w:br/>
      </w:r>
      <w:r>
        <w:t xml:space="preserve">Created a reusable template for migrating legacy systems to cloud environments, adopted by 12+ manufacturers in the United States Houston region.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Member, Society of Systems Engineers (SSE)</w:t>
      </w:r>
    </w:p>
    <w:p>
      <w:pPr>
        <w:numPr>
          <w:ilvl w:val="0"/>
          <w:numId w:val="1006"/>
        </w:numPr>
        <w:pStyle w:val="Compact"/>
      </w:pPr>
      <w:r>
        <w:t xml:space="preserve">Volunteer, Houston Tech Summit (Systems Engineering Track Coordinator)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(United States Houston)</dc:title>
  <dc:creator/>
  <dc:language>en</dc:language>
  <cp:keywords/>
  <dcterms:created xsi:type="dcterms:W3CDTF">2025-11-29T19:37:51Z</dcterms:created>
  <dcterms:modified xsi:type="dcterms:W3CDTF">2025-11-29T19:37:51Z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