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Abdul Kalam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abdulkalam.tailor@gmail.com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Bangladesh Dhaka with over 10 years of experience in garment customization, traditional and modern tailoring techniques. Proficient in creating high-quality clothing for clients across the city, with a focus on precision, attention to detail, and customer satisfaction. Passionate about preserving Bangladesh's rich textile heritage while adapting to contemporary fashion trends. A strong advocate for sustainable practices and local craftsmanship in the ever-evolving garment industry of Dhaka.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Mohammad Tailoring House, Dhaka, Bangladesh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creation of custom-made suits, shirts, and traditional Bangladeshi attire such as kurtas and sarees for both local and international clients.</w:t>
      </w:r>
    </w:p>
    <w:p>
      <w:pPr>
        <w:numPr>
          <w:ilvl w:val="0"/>
          <w:numId w:val="1001"/>
        </w:numPr>
        <w:pStyle w:val="Compact"/>
      </w:pPr>
      <w:r>
        <w:t xml:space="preserve">Collaborating with designers to translate sketches into finished garments while adhering to strict quality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tailors in advanced techniques like hand-stitching, fabric selection, and pattern-making specific to Bangladesh's climate and cultural preferences.</w:t>
      </w:r>
    </w:p>
    <w:p>
      <w:pPr>
        <w:numPr>
          <w:ilvl w:val="0"/>
          <w:numId w:val="1001"/>
        </w:numPr>
        <w:pStyle w:val="Compact"/>
      </w:pPr>
      <w:r>
        <w:t xml:space="preserve">Managing inventory of fabrics, threads, and tools in the Dhaka workshop to ensure seamless operations.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Rahman Garments, Dhaka, Bangladesh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the production of ready-to-wear garments for local markets in Dhaka.</w:t>
      </w:r>
    </w:p>
    <w:p>
      <w:pPr>
        <w:numPr>
          <w:ilvl w:val="0"/>
          <w:numId w:val="1002"/>
        </w:numPr>
        <w:pStyle w:val="Compact"/>
      </w:pPr>
      <w:r>
        <w:t xml:space="preserve">Performing measurements, fittings, and adjustments to ensure client satisfaction.</w:t>
      </w:r>
    </w:p>
    <w:p>
      <w:pPr>
        <w:numPr>
          <w:ilvl w:val="0"/>
          <w:numId w:val="1002"/>
        </w:numPr>
        <w:pStyle w:val="Compact"/>
      </w:pPr>
      <w:r>
        <w:t xml:space="preserve">Supporting the team in maintaining a clean and organized workspace conducive to efficient tailoring in Bangladesh's bustling urban environment.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Certificate in Textile &amp; Garment Technology</w:t>
      </w:r>
    </w:p>
    <w:p>
      <w:pPr>
        <w:pStyle w:val="BodyText"/>
      </w:pPr>
      <w:r>
        <w:rPr>
          <w:iCs/>
          <w:i/>
        </w:rPr>
        <w:t xml:space="preserve">Dhaka Institute of Technology, Bangladesh</w:t>
      </w:r>
    </w:p>
    <w:p>
      <w:pPr>
        <w:pStyle w:val="BodyText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Specialized courses in garment construction, fabric analysis, and tailoring techniques.</w:t>
      </w:r>
    </w:p>
    <w:p>
      <w:pPr>
        <w:numPr>
          <w:ilvl w:val="0"/>
          <w:numId w:val="1003"/>
        </w:numPr>
        <w:pStyle w:val="Compact"/>
      </w:pPr>
      <w:r>
        <w:t xml:space="preserve">Internship at a local tailor shop in Dhaka, gaining hands-on experience in the city's dynamic textile industry.</w:t>
      </w:r>
    </w:p>
    <w:p>
      <w:pPr>
        <w:pStyle w:val="FirstParagraph"/>
      </w:pPr>
      <w:r>
        <w:rPr>
          <w:bCs/>
          <w:b/>
        </w:rPr>
        <w:t xml:space="preserve">O-Level (Secondary Education)</w:t>
      </w:r>
    </w:p>
    <w:p>
      <w:pPr>
        <w:pStyle w:val="BodyText"/>
      </w:pPr>
      <w:r>
        <w:rPr>
          <w:iCs/>
          <w:i/>
        </w:rPr>
        <w:t xml:space="preserve">Dhaka Public School, Bangladesh</w:t>
      </w:r>
    </w:p>
    <w:p>
      <w:pPr>
        <w:pStyle w:val="BodyText"/>
      </w:pPr>
      <w:r>
        <w:rPr>
          <w:iCs/>
          <w:i/>
        </w:rPr>
        <w:t xml:space="preserve">2010 – 2013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hand-stitching, machine-sewing, and embroidery techniques tailored to Bangladesh's climate and cultural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selecting and working with local fabrics like muslin, khaddar, and jamdani, as well as imported 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Communication:</w:t>
      </w:r>
      <w:r>
        <w:t xml:space="preserve"> </w:t>
      </w:r>
      <w:r>
        <w:t xml:space="preserve">Strong interpersonal skills to understand client preferences and provide personalized service in Dhaka's diverse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Skilled in using sewing machines, cutting tools, and digital pattern-making software relevant to Bangladesh's garment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eco-friendly practices, such as repurposing fabric scraps and reducing waste in tailoring processes.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Custom Outfit for Bangladesh Cultural Festival (2021)</w:t>
      </w:r>
    </w:p>
    <w:p>
      <w:pPr>
        <w:numPr>
          <w:ilvl w:val="0"/>
          <w:numId w:val="1005"/>
        </w:numPr>
        <w:pStyle w:val="Compact"/>
      </w:pPr>
      <w:r>
        <w:t xml:space="preserve">Designed and crafted traditional attire for 50+ participants in Dhaka's annual cultural event, receiving recognition from local media.</w:t>
      </w:r>
    </w:p>
    <w:p>
      <w:pPr>
        <w:pStyle w:val="FirstParagraph"/>
      </w:pPr>
      <w:r>
        <w:rPr>
          <w:bCs/>
          <w:b/>
        </w:rPr>
        <w:t xml:space="preserve">Sustainable Tailoring Initiative (2020)</w:t>
      </w:r>
    </w:p>
    <w:p>
      <w:pPr>
        <w:numPr>
          <w:ilvl w:val="0"/>
          <w:numId w:val="1006"/>
        </w:numPr>
        <w:pStyle w:val="Compact"/>
      </w:pPr>
      <w:r>
        <w:t xml:space="preserve">Launched a project to recycle fabric remnants into reusable accessories, promoting sustainability in Bangladesh's textile sector.</w:t>
      </w:r>
    </w:p>
    <w:p>
      <w:pPr>
        <w:pStyle w:val="FirstParagraph"/>
      </w:pPr>
      <w:r>
        <w:rPr>
          <w:bCs/>
          <w:b/>
        </w:rPr>
        <w:t xml:space="preserve">Workshop on Traditional Tailoring Techniques</w:t>
      </w:r>
    </w:p>
    <w:p>
      <w:pPr>
        <w:numPr>
          <w:ilvl w:val="0"/>
          <w:numId w:val="1007"/>
        </w:numPr>
        <w:pStyle w:val="Compact"/>
      </w:pPr>
      <w:r>
        <w:t xml:space="preserve">Conducted a 3-day training session for 20 aspiring tailors in Dhaka, focusing on preserving heritage crafts while adapting to modern demands.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Garment Quality Inspection Certification</w:t>
      </w:r>
      <w:r>
        <w:t xml:space="preserve"> </w:t>
      </w:r>
      <w:r>
        <w:t xml:space="preserve">– Bangladesh Garment Manufacturers Association (BGMA),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Tailoring Techniques Workshop</w:t>
      </w:r>
      <w:r>
        <w:t xml:space="preserve"> </w:t>
      </w:r>
      <w:r>
        <w:t xml:space="preserve">– Dhaka Textile University, 2017.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Mrs. Ayesha Khan</w:t>
      </w:r>
    </w:p>
    <w:p>
      <w:pPr>
        <w:pStyle w:val="BodyText"/>
      </w:pPr>
      <w:r>
        <w:rPr>
          <w:iCs/>
          <w:i/>
        </w:rPr>
        <w:t xml:space="preserve">Manager, Mohammad Tailoring House, Dhaka, Bangladesh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+880-1712-345678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ayesha.khan@tailorhouse.com</w:t>
      </w:r>
    </w:p>
    <w:p>
      <w:pPr>
        <w:pStyle w:val="BodyText"/>
      </w:pPr>
      <w:r>
        <w:rPr>
          <w:bCs/>
          <w:b/>
        </w:rPr>
        <w:t xml:space="preserve">Mr. Rahim Ahmed</w:t>
      </w:r>
    </w:p>
    <w:p>
      <w:pPr>
        <w:pStyle w:val="BodyText"/>
      </w:pPr>
      <w:r>
        <w:rPr>
          <w:iCs/>
          <w:i/>
        </w:rPr>
        <w:t xml:space="preserve">Owner, Rahman Garments, Dhaka, Bangladesh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+880-1712-987654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rahim.ahmed@rahman.com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Tailor in Bangladesh Dhaka, I strive to combine traditional craftsmanship with modern innovation to meet the evolving needs of my clients. My work reflects a deep respect for Bangladesh's rich textile heritage and a commitment to excellence. Whether crafting a simple shirt or an intricate wedding outfit, I prioritize quality, precision, and cultural sensitivity. In Dhaka's competitive garment industry, I aim to be a trusted name known for reliability and artistry.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Bangla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Bangladeshi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Bangladesh Dhaka</dc:title>
  <dc:creator/>
  <dc:language>en</dc:language>
  <cp:keywords/>
  <dcterms:created xsi:type="dcterms:W3CDTF">2025-12-09T17:51:20Z</dcterms:created>
  <dcterms:modified xsi:type="dcterms:W3CDTF">2025-12-09T17:51:20Z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