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X0b05c2635f6412147372362a1e9c20ff638abc5"/>
    <w:p>
      <w:pPr>
        <w:pStyle w:val="Heading1"/>
      </w:pPr>
      <w:r>
        <w:t xml:space="preserve">Curriculum Vitae: Tailor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Address, 80000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Tailor in Germany Munich, I combine traditional craftsmanship with modern tailoring techniques to deliver exceptional bespoke and made-to-measure garments. With [X years] of hands-on experience in the German fashion industry, I specialize in creating high-quality suits, coats, and formal wear tailored to the unique needs of clients. My expertise includes precision measurements, fabric selection, and a deep understanding of German clothing standards. This Curriculum Vitae highlights my journey as a professional Tailor in Germany Munich, reflecting my commitment to excellence and customer satisfaction.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Fachschule für Schneiderhandwerk (Munich, Germany)</w:t>
      </w:r>
      <w:r>
        <w:t xml:space="preserve"> </w:t>
      </w:r>
      <w:r>
        <w:t xml:space="preserve">– Vocational Training in Tailoring and Fashion Technology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of Excellence in Bespoke Tailoring</w:t>
      </w:r>
      <w:r>
        <w:t xml:space="preserve"> </w:t>
      </w:r>
      <w:r>
        <w:t xml:space="preserve">– [Institute Name], Munich (20XX)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Klaus Schneider Schneiderei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tailors, overseeing the creation of bespoke suits, tuxedos, and business wear for corporate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designers to adapt German fashion standards for global markets.</w:t>
      </w:r>
    </w:p>
    <w:p>
      <w:pPr>
        <w:numPr>
          <w:ilvl w:val="0"/>
          <w:numId w:val="1002"/>
        </w:numPr>
        <w:pStyle w:val="Compact"/>
      </w:pPr>
      <w:r>
        <w:t xml:space="preserve">Provided expert advice on fabric choices, ensuring compliance with German quality regulations (e.g., ISO certifications).</w:t>
      </w:r>
    </w:p>
    <w:bookmarkEnd w:id="23"/>
    <w:bookmarkStart w:id="24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Hermann &amp; Sons Tailors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alteration and repair of formal attire, focusing on precision and client satisfaction.</w:t>
      </w:r>
    </w:p>
    <w:p>
      <w:pPr>
        <w:numPr>
          <w:ilvl w:val="0"/>
          <w:numId w:val="1003"/>
        </w:numPr>
        <w:pStyle w:val="Compact"/>
      </w:pPr>
      <w:r>
        <w:t xml:space="preserve">Led workshops on traditional German tailoring methods, such as hand-finished seams and double-breasted suit construction.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expertise in Munich’s luxury fashion sector.</w:t>
      </w:r>
    </w:p>
    <w:bookmarkEnd w:id="24"/>
    <w:bookmarkStart w:id="25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 (Munich, Germany)</w:t>
      </w:r>
      <w:r>
        <w:t xml:space="preserve"> </w:t>
      </w:r>
      <w:r>
        <w:t xml:space="preserve">– [Start Date] to [Present]</w:t>
      </w:r>
    </w:p>
    <w:p>
      <w:pPr>
        <w:numPr>
          <w:ilvl w:val="0"/>
          <w:numId w:val="1004"/>
        </w:numPr>
        <w:pStyle w:val="Compact"/>
      </w:pPr>
      <w:r>
        <w:t xml:space="preserve">Offered custom tailoring services to private clients and local businesses, emphasizing attention to detail and German craftsmanship.</w:t>
      </w:r>
    </w:p>
    <w:p>
      <w:pPr>
        <w:numPr>
          <w:ilvl w:val="0"/>
          <w:numId w:val="1004"/>
        </w:numPr>
        <w:pStyle w:val="Compact"/>
      </w:pPr>
      <w:r>
        <w:t xml:space="preserve">Partnered with Munich-based fashion houses for seasonal collections, ensuring adherence to German textile laws and sustainability goals.</w:t>
      </w:r>
    </w:p>
    <w:p>
      <w:pPr>
        <w:numPr>
          <w:ilvl w:val="0"/>
          <w:numId w:val="1004"/>
        </w:numPr>
        <w:pStyle w:val="Compact"/>
      </w:pPr>
      <w:r>
        <w:t xml:space="preserve">Utilized digital tools like [Software Name] for 3D garment prototyping, aligning with modern tailoring trends in Germany Munich.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hand-sewing, machine stitching, and advanced pattern-making. Familiarity with German sewing machines (e.g., Bernina, Pfaff).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German textile markets, including high-quality wool from Bavaria and sustainable fabrics.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techniques like tailoring for double-breasted jackets, waistcoats, and tailored trousers in the Germany Munich style.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preferences and ensure satisfaction with bespoke creations.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level). Basic knowledge of French for international collaborations.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Fashion Institute Certification in Tailoring (20XX)</w:t>
      </w:r>
      <w:r>
        <w:t xml:space="preserve"> </w:t>
      </w:r>
      <w:r>
        <w:t xml:space="preserve">– Recognized by the German Textile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 Course</w:t>
      </w:r>
      <w:r>
        <w:t xml:space="preserve"> </w:t>
      </w:r>
      <w:r>
        <w:t xml:space="preserve">– [Institute Name], Munich (20XX). Emphasized eco-friendly tailoring methods aligned with Germany’s green initiatives.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Bespoke Suit Collection for Munich’s Fashion Week (20XX)</w:t>
      </w:r>
    </w:p>
    <w:p>
      <w:pPr>
        <w:numPr>
          <w:ilvl w:val="0"/>
          <w:numId w:val="1007"/>
        </w:numPr>
        <w:pStyle w:val="Compact"/>
      </w:pPr>
      <w:r>
        <w:t xml:space="preserve">Designed a collection of 15 custom suits, showcased at the Munich Fashion Week. Highlighted traditional German tailoring with modern silhouettes.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German Association of Tailors for innovation in fabric use and precision craftsmanship.</w:t>
      </w:r>
    </w:p>
    <w:p>
      <w:pPr>
        <w:pStyle w:val="FirstParagraph"/>
      </w:pPr>
      <w:r>
        <w:rPr>
          <w:bCs/>
          <w:b/>
        </w:rPr>
        <w:t xml:space="preserve">Collaboration with Local Businesses</w:t>
      </w:r>
    </w:p>
    <w:p>
      <w:pPr>
        <w:numPr>
          <w:ilvl w:val="0"/>
          <w:numId w:val="1008"/>
        </w:numPr>
        <w:pStyle w:val="Compact"/>
      </w:pPr>
      <w:r>
        <w:t xml:space="preserve">Provided tailoring services for corporate clients like [Company Name], ensuring uniforms met German labor standards and brand aesthetics.</w:t>
      </w:r>
    </w:p>
    <w:p>
      <w:pPr>
        <w:numPr>
          <w:ilvl w:val="0"/>
          <w:numId w:val="1008"/>
        </w:numPr>
        <w:pStyle w:val="Compact"/>
      </w:pPr>
      <w:r>
        <w:t xml:space="preserve">Worked with Munich-based event planners to create custom attire for weddings and formal events, emphasizing German cultural traditions.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Klaus Schneider Schneiderei and satisfied clients in Germany Munich.</w:t>
      </w:r>
    </w:p>
    <w:bookmarkEnd w:id="30"/>
    <w:p>
      <w:pPr>
        <w:pStyle w:val="BodyText"/>
      </w:pPr>
      <w:r>
        <w:t xml:space="preserve">This Curriculum Vitae is tailored for a professional Tailor in Germany Munich, reflecting the highest standards of craftsmanship and dedication to the art of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Tailor in Germany Munich</dc:title>
  <dc:creator/>
  <dc:language>en</dc:language>
  <cp:keywords/>
  <dcterms:created xsi:type="dcterms:W3CDTF">2026-05-01T14:10:14Z</dcterms:created>
  <dcterms:modified xsi:type="dcterms:W3CDTF">2026-05-01T14:10:14Z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