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I am a dedicated and skilled Tailor based in Kuala Lumpur, Malaysia, with over [X] years of experience in crafting custom-fit garments that blend traditional craftsmanship with modern aesthetics. My expertise lies in creating bespoke suits, formal wear, and culturally significant attire tailored to the unique preferences of clients in Malaysia's vibrant fashion landscape. With a deep understanding of local fabrics and tailoring techniques, I specialize in delivering high-quality services that reflect the rich heritage of Malaysian textiles while meeting international standards. My commitment to excellence has earned me a reputation as a reliable and creative professional in Kuala Lumpur's competitive tailoring industry.</w:t>
      </w:r>
    </w:p>
    <w:bookmarkEnd w:id="20"/>
    <w:bookmarkStart w:id="23" w:name="work-experience"/>
    <w:p>
      <w:pPr>
        <w:pStyle w:val="Heading2"/>
      </w:pPr>
      <w:r>
        <w:t xml:space="preserve">Work Experience</w:t>
      </w:r>
    </w:p>
    <w:bookmarkStart w:id="21" w:name="tailor-assistant"/>
    <w:p>
      <w:pPr>
        <w:pStyle w:val="Heading3"/>
      </w:pPr>
      <w:r>
        <w:t xml:space="preserve">Tailor Assistant</w:t>
      </w:r>
    </w:p>
    <w:p>
      <w:pPr>
        <w:pStyle w:val="FirstParagraph"/>
      </w:pPr>
      <w:r>
        <w:rPr>
          <w:iCs/>
          <w:i/>
        </w:rPr>
        <w:t xml:space="preserve">Elite Tailors, Kuala Lumpur, Malaysia</w:t>
      </w:r>
    </w:p>
    <w:p>
      <w:pPr>
        <w:pStyle w:val="BodyText"/>
      </w:pPr>
      <w:r>
        <w:rPr>
          <w:bCs/>
          <w:b/>
        </w:rPr>
        <w:t xml:space="preserve">Duration:</w:t>
      </w:r>
      <w:r>
        <w:t xml:space="preserve"> </w:t>
      </w:r>
      <w:r>
        <w:t xml:space="preserve">January 2018 – December 2020</w:t>
      </w:r>
    </w:p>
    <w:p>
      <w:pPr>
        <w:numPr>
          <w:ilvl w:val="0"/>
          <w:numId w:val="1001"/>
        </w:numPr>
        <w:pStyle w:val="Compact"/>
      </w:pPr>
      <w:r>
        <w:t xml:space="preserve">Collaborated with senior tailors to create custom suits and formal wear for clients across KL.</w:t>
      </w:r>
    </w:p>
    <w:p>
      <w:pPr>
        <w:numPr>
          <w:ilvl w:val="0"/>
          <w:numId w:val="1001"/>
        </w:numPr>
        <w:pStyle w:val="Compact"/>
      </w:pPr>
      <w:r>
        <w:t xml:space="preserve">Managed fabric inventory, ensuring timely procurement of premium materials sourced from local markets like Jalan Pasar Seni.</w:t>
      </w:r>
    </w:p>
    <w:p>
      <w:pPr>
        <w:numPr>
          <w:ilvl w:val="0"/>
          <w:numId w:val="1001"/>
        </w:numPr>
        <w:pStyle w:val="Compact"/>
      </w:pPr>
      <w:r>
        <w:t xml:space="preserve">Provided customer consultations, translating client preferences into precise measurements and design specifications.</w:t>
      </w:r>
    </w:p>
    <w:p>
      <w:pPr>
        <w:numPr>
          <w:ilvl w:val="0"/>
          <w:numId w:val="1001"/>
        </w:numPr>
        <w:pStyle w:val="Compact"/>
      </w:pPr>
      <w:r>
        <w:t xml:space="preserve">Assisted in the production of traditional Malay attire, including baju kurung and kebaya, tailored for weddings and cultural events.</w:t>
      </w:r>
    </w:p>
    <w:bookmarkEnd w:id="21"/>
    <w:bookmarkStart w:id="22" w:name="tailor"/>
    <w:p>
      <w:pPr>
        <w:pStyle w:val="Heading3"/>
      </w:pPr>
      <w:r>
        <w:t xml:space="preserve">Tailor</w:t>
      </w:r>
    </w:p>
    <w:p>
      <w:pPr>
        <w:pStyle w:val="FirstParagraph"/>
      </w:pPr>
      <w:r>
        <w:rPr>
          <w:iCs/>
          <w:i/>
        </w:rPr>
        <w:t xml:space="preserve">Kuala Lumpur Custom Clothing Studio</w:t>
      </w:r>
    </w:p>
    <w:p>
      <w:pPr>
        <w:pStyle w:val="BodyText"/>
      </w:pPr>
      <w:r>
        <w:rPr>
          <w:bCs/>
          <w:b/>
        </w:rPr>
        <w:t xml:space="preserve">Duration:</w:t>
      </w:r>
      <w:r>
        <w:t xml:space="preserve"> </w:t>
      </w:r>
      <w:r>
        <w:t xml:space="preserve">January 2021 – Present</w:t>
      </w:r>
    </w:p>
    <w:p>
      <w:pPr>
        <w:numPr>
          <w:ilvl w:val="0"/>
          <w:numId w:val="1002"/>
        </w:numPr>
        <w:pStyle w:val="Compact"/>
      </w:pPr>
      <w:r>
        <w:t xml:space="preserve">Owns and operates a tailoring business in the heart of KL, catering to both local and international clients.</w:t>
      </w:r>
    </w:p>
    <w:p>
      <w:pPr>
        <w:numPr>
          <w:ilvl w:val="0"/>
          <w:numId w:val="1002"/>
        </w:numPr>
        <w:pStyle w:val="Compact"/>
      </w:pPr>
      <w:r>
        <w:t xml:space="preserve">Specializes in men’s and women’s formal wear, including tuxedos, dress shirts, and tailored jackets designed for KL's climate.</w:t>
      </w:r>
    </w:p>
    <w:p>
      <w:pPr>
        <w:numPr>
          <w:ilvl w:val="0"/>
          <w:numId w:val="1002"/>
        </w:numPr>
        <w:pStyle w:val="Compact"/>
      </w:pPr>
      <w:r>
        <w:t xml:space="preserve">Collaborates with fashion designers to produce high-end garments for fashion shows and events in Malaysia.</w:t>
      </w:r>
    </w:p>
    <w:p>
      <w:pPr>
        <w:numPr>
          <w:ilvl w:val="0"/>
          <w:numId w:val="1002"/>
        </w:numPr>
        <w:pStyle w:val="Compact"/>
      </w:pPr>
      <w:r>
        <w:t xml:space="preserve">Utilizes advanced tailoring techniques such as hand-stitching, pattern making, and fabric dyeing to meet client demands.</w:t>
      </w:r>
    </w:p>
    <w:bookmarkEnd w:id="22"/>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Pattern drafting, sewing (both machine and hand-stitching), fabric selection, garment construction, and alterations.</w:t>
      </w:r>
    </w:p>
    <w:p>
      <w:pPr>
        <w:numPr>
          <w:ilvl w:val="0"/>
          <w:numId w:val="1003"/>
        </w:numPr>
        <w:pStyle w:val="Compact"/>
      </w:pPr>
      <w:r>
        <w:rPr>
          <w:bCs/>
          <w:b/>
        </w:rPr>
        <w:t xml:space="preserve">Cultural Expertise:</w:t>
      </w:r>
      <w:r>
        <w:t xml:space="preserve"> </w:t>
      </w:r>
      <w:r>
        <w:t xml:space="preserve">Proficient in creating traditional Malay attire, including kebaya, baju melayu, and songket fabrics.</w:t>
      </w:r>
    </w:p>
    <w:p>
      <w:pPr>
        <w:numPr>
          <w:ilvl w:val="0"/>
          <w:numId w:val="1003"/>
        </w:numPr>
        <w:pStyle w:val="Compact"/>
      </w:pPr>
      <w:r>
        <w:rPr>
          <w:bCs/>
          <w:b/>
        </w:rPr>
        <w:t xml:space="preserve">Customer Service:</w:t>
      </w:r>
      <w:r>
        <w:t xml:space="preserve"> </w:t>
      </w:r>
      <w:r>
        <w:t xml:space="preserve">Strong communication skills to understand client needs and deliver personalized solutions in Kuala Lumpur’s diverse market.</w:t>
      </w:r>
    </w:p>
    <w:p>
      <w:pPr>
        <w:numPr>
          <w:ilvl w:val="0"/>
          <w:numId w:val="1003"/>
        </w:numPr>
        <w:pStyle w:val="Compact"/>
      </w:pPr>
      <w:r>
        <w:rPr>
          <w:bCs/>
          <w:b/>
        </w:rPr>
        <w:t xml:space="preserve">Software:</w:t>
      </w:r>
      <w:r>
        <w:t xml:space="preserve"> </w:t>
      </w:r>
      <w:r>
        <w:t xml:space="preserve">Basic proficiency in Adobe Illustrator for designing patterns and Microsoft Office for managing client records.</w:t>
      </w:r>
    </w:p>
    <w:bookmarkEnd w:id="24"/>
    <w:bookmarkStart w:id="25" w:name="educational-background"/>
    <w:p>
      <w:pPr>
        <w:pStyle w:val="Heading2"/>
      </w:pPr>
      <w:r>
        <w:t xml:space="preserve">Educational Background</w:t>
      </w:r>
    </w:p>
    <w:p>
      <w:pPr>
        <w:pStyle w:val="FirstParagraph"/>
      </w:pPr>
      <w:r>
        <w:rPr>
          <w:bCs/>
          <w:b/>
        </w:rPr>
        <w:t xml:space="preserve">Diploma in Fashion Design and Tailoring</w:t>
      </w:r>
    </w:p>
    <w:p>
      <w:pPr>
        <w:pStyle w:val="BodyText"/>
      </w:pPr>
      <w:r>
        <w:rPr>
          <w:iCs/>
          <w:i/>
        </w:rPr>
        <w:t xml:space="preserve">Kuala Lumpur Institute of Textile Arts, Malaysia</w:t>
      </w:r>
    </w:p>
    <w:p>
      <w:pPr>
        <w:pStyle w:val="BodyText"/>
      </w:pPr>
      <w:r>
        <w:rPr>
          <w:bCs/>
          <w:b/>
        </w:rPr>
        <w:t xml:space="preserve">Duration:</w:t>
      </w:r>
      <w:r>
        <w:t xml:space="preserve"> </w:t>
      </w:r>
      <w:r>
        <w:t xml:space="preserve">2015 – 2017</w:t>
      </w:r>
    </w:p>
    <w:p>
      <w:pPr>
        <w:numPr>
          <w:ilvl w:val="0"/>
          <w:numId w:val="1004"/>
        </w:numPr>
        <w:pStyle w:val="Compact"/>
      </w:pPr>
      <w:r>
        <w:t xml:space="preserve">Coursework included garment production, textile science, and cultural studies in Malaysian fashion.</w:t>
      </w:r>
    </w:p>
    <w:p>
      <w:pPr>
        <w:numPr>
          <w:ilvl w:val="0"/>
          <w:numId w:val="1004"/>
        </w:numPr>
        <w:pStyle w:val="Compact"/>
      </w:pPr>
      <w:r>
        <w:t xml:space="preserve">Gained hands-on experience through internships at KL-based tailoring workshops.</w:t>
      </w:r>
    </w:p>
    <w:bookmarkEnd w:id="25"/>
    <w:bookmarkStart w:id="26" w:name="certifications"/>
    <w:p>
      <w:pPr>
        <w:pStyle w:val="Heading2"/>
      </w:pPr>
      <w:r>
        <w:t xml:space="preserve">Certifications</w:t>
      </w:r>
    </w:p>
    <w:p>
      <w:pPr>
        <w:numPr>
          <w:ilvl w:val="0"/>
          <w:numId w:val="1005"/>
        </w:numPr>
        <w:pStyle w:val="Compact"/>
      </w:pPr>
      <w:r>
        <w:rPr>
          <w:bCs/>
          <w:b/>
        </w:rPr>
        <w:t xml:space="preserve">Malaysian Tailoring Association (MTA) Certification</w:t>
      </w:r>
      <w:r>
        <w:t xml:space="preserve"> </w:t>
      </w:r>
      <w:r>
        <w:t xml:space="preserve">– 2019</w:t>
      </w:r>
    </w:p>
    <w:p>
      <w:pPr>
        <w:numPr>
          <w:ilvl w:val="0"/>
          <w:numId w:val="1005"/>
        </w:numPr>
        <w:pStyle w:val="Compact"/>
      </w:pPr>
      <w:r>
        <w:rPr>
          <w:bCs/>
          <w:b/>
        </w:rPr>
        <w:t xml:space="preserve">Advanced Fabric Dyeing Techniques Workshop</w:t>
      </w:r>
      <w:r>
        <w:t xml:space="preserve"> </w:t>
      </w:r>
      <w:r>
        <w:t xml:space="preserve">– KL Fashion Institute, 2021</w:t>
      </w:r>
    </w:p>
    <w:bookmarkEnd w:id="26"/>
    <w:bookmarkStart w:id="27" w:name="languages"/>
    <w:p>
      <w:pPr>
        <w:pStyle w:val="Heading2"/>
      </w:pPr>
      <w:r>
        <w:t xml:space="preserve">Languages</w:t>
      </w:r>
    </w:p>
    <w:p>
      <w:pPr>
        <w:numPr>
          <w:ilvl w:val="0"/>
          <w:numId w:val="1006"/>
        </w:numPr>
        <w:pStyle w:val="Compact"/>
      </w:pPr>
      <w:r>
        <w:t xml:space="preserve">Malay (Fluent)</w:t>
      </w:r>
    </w:p>
    <w:p>
      <w:pPr>
        <w:numPr>
          <w:ilvl w:val="0"/>
          <w:numId w:val="1006"/>
        </w:numPr>
        <w:pStyle w:val="Compact"/>
      </w:pPr>
      <w:r>
        <w:t xml:space="preserve">English (Proficient)</w:t>
      </w:r>
    </w:p>
    <w:p>
      <w:pPr>
        <w:numPr>
          <w:ilvl w:val="0"/>
          <w:numId w:val="1006"/>
        </w:numPr>
        <w:pStyle w:val="Compact"/>
      </w:pPr>
      <w:r>
        <w:t xml:space="preserve">Chinese (Basic)</w:t>
      </w:r>
    </w:p>
    <w:bookmarkEnd w:id="27"/>
    <w:bookmarkStart w:id="28" w:name="X4f5cb0771fb8f4601f646f79561bdef9fbaec65"/>
    <w:p>
      <w:pPr>
        <w:pStyle w:val="Heading2"/>
      </w:pPr>
      <w:r>
        <w:t xml:space="preserve">Notable Projects in Malaysia Kuala Lumpur</w:t>
      </w:r>
    </w:p>
    <w:p>
      <w:pPr>
        <w:pStyle w:val="FirstParagraph"/>
      </w:pPr>
      <w:r>
        <w:rPr>
          <w:bCs/>
          <w:b/>
        </w:rPr>
        <w:t xml:space="preserve">Kuala Lumpur Fashion Week 2023:</w:t>
      </w:r>
      <w:r>
        <w:t xml:space="preserve"> </w:t>
      </w:r>
      <w:r>
        <w:t xml:space="preserve">Collaborated with local designers to create a collection of contemporary Malaysian-inspired attire, showcased at the KL Convention Centre.</w:t>
      </w:r>
    </w:p>
    <w:p>
      <w:pPr>
        <w:pStyle w:val="BodyText"/>
      </w:pPr>
      <w:r>
        <w:rPr>
          <w:bCs/>
          <w:b/>
        </w:rPr>
        <w:t xml:space="preserve">Bridal Customization:</w:t>
      </w:r>
      <w:r>
        <w:t xml:space="preserve"> </w:t>
      </w:r>
      <w:r>
        <w:t xml:space="preserve">Designed and tailored over 50 wedding gowns for clients in KL, incorporating traditional Malay motifs and modern silhouettes.</w:t>
      </w:r>
    </w:p>
    <w:p>
      <w:pPr>
        <w:pStyle w:val="BodyText"/>
      </w:pPr>
      <w:r>
        <w:rPr>
          <w:bCs/>
          <w:b/>
        </w:rPr>
        <w:t xml:space="preserve">Community Outreach:</w:t>
      </w:r>
      <w:r>
        <w:t xml:space="preserve"> </w:t>
      </w:r>
      <w:r>
        <w:t xml:space="preserve">Offered free tailoring workshops at the Kuala Lumpur Community Centre to teach basic sewing skills to underprivileged youth.</w:t>
      </w:r>
    </w:p>
    <w:bookmarkEnd w:id="28"/>
    <w:bookmarkStart w:id="29" w:name="references"/>
    <w:p>
      <w:pPr>
        <w:pStyle w:val="Heading2"/>
      </w:pPr>
      <w:r>
        <w:t xml:space="preserve">References</w:t>
      </w:r>
    </w:p>
    <w:p>
      <w:pPr>
        <w:pStyle w:val="FirstParagraph"/>
      </w:pPr>
      <w:r>
        <w:t xml:space="preserve">Available upon request. References include satisfied clients, local fashion designers, and partners from KL’s textile industry.</w:t>
      </w:r>
    </w:p>
    <w:bookmarkEnd w:id="29"/>
    <w:bookmarkStart w:id="30" w:name="curriculum-vitae-1"/>
    <w:p>
      <w:pPr>
        <w:pStyle w:val="Heading2"/>
      </w:pPr>
      <w:r>
        <w:t xml:space="preserve">Curriculum Vitae</w:t>
      </w:r>
    </w:p>
    <w:p>
      <w:pPr>
        <w:pStyle w:val="FirstParagraph"/>
      </w:pPr>
      <w:r>
        <w:t xml:space="preserve">This Curriculum Vitae highlights my journey as a Tailor in Malaysia Kuala Lumpur, emphasizing my dedication to preserving traditional tailoring arts while adapting to the dynamic demands of modern fashion. My work in KL has allowed me to contribute to the city’s cultural and economic growth by providing exceptional tailoring services that cater to both local traditions and global trends. As a professional based in one of Southeast Asia’s most vibrant cities, I remain committed to excellence, innovation, and customer satisfaction in every garment I create.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Malaysia Kuala Lumpur</dc:title>
  <dc:creator/>
  <dc:language>en</dc:language>
  <cp:keywords/>
  <dcterms:created xsi:type="dcterms:W3CDTF">2026-05-31T00:26:52Z</dcterms:created>
  <dcterms:modified xsi:type="dcterms:W3CDTF">2026-05-31T00:26:52Z</dcterms:modified>
</cp:coreProperties>
</file>

<file path=docProps/custom.xml><?xml version="1.0" encoding="utf-8"?>
<Properties xmlns="http://schemas.openxmlformats.org/officeDocument/2006/custom-properties" xmlns:vt="http://schemas.openxmlformats.org/officeDocument/2006/docPropsVTypes"/>
</file>