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(India</w:t>
      </w:r>
      <w:r>
        <w:t xml:space="preserve"> </w:t>
      </w:r>
      <w:r>
        <w:t xml:space="preserve">New</w:t>
      </w:r>
      <w:r>
        <w:t xml:space="preserve"> </w:t>
      </w:r>
      <w:r>
        <w:t xml:space="preserve">Delhi)</w:t>
      </w:r>
    </w:p>
    <w:bookmarkStart w:id="32" w:name="curriculum-vitae"/>
    <w:p>
      <w:pPr>
        <w:pStyle w:val="Heading1"/>
      </w:pPr>
      <w:r>
        <w:t xml:space="preserve">Curriculum Vitae</w:t>
      </w:r>
    </w:p>
    <w:bookmarkStart w:id="20" w:name="name"/>
    <w:p>
      <w:pPr>
        <w:pStyle w:val="Heading2"/>
      </w:pPr>
      <w:r>
        <w:t xml:space="preserve">Name:</w:t>
      </w:r>
    </w:p>
    <w:p>
      <w:pPr>
        <w:pStyle w:val="FirstParagraph"/>
      </w:pPr>
      <w:r>
        <w:t xml:space="preserve">Mr. Ravi Kumar Sharma</w:t>
      </w:r>
    </w:p>
    <w:bookmarkEnd w:id="20"/>
    <w:bookmarkStart w:id="21" w:name="address"/>
    <w:p>
      <w:pPr>
        <w:pStyle w:val="Heading2"/>
      </w:pPr>
      <w:r>
        <w:t xml:space="preserve">Address:</w:t>
      </w:r>
    </w:p>
    <w:p>
      <w:pPr>
        <w:pStyle w:val="FirstParagraph"/>
      </w:pPr>
      <w:r>
        <w:t xml:space="preserve">Delhi, India | New Delhi, India</w:t>
      </w:r>
    </w:p>
    <w:bookmarkEnd w:id="21"/>
    <w:bookmarkStart w:id="22" w:name="contact-information"/>
    <w:p>
      <w:pPr>
        <w:pStyle w:val="Heading2"/>
      </w:pPr>
      <w:r>
        <w:t xml:space="preserve">Contact Information:</w:t>
      </w:r>
    </w:p>
    <w:p>
      <w:pPr>
        <w:numPr>
          <w:ilvl w:val="0"/>
          <w:numId w:val="1001"/>
        </w:numPr>
        <w:pStyle w:val="Compact"/>
      </w:pPr>
      <w:r>
        <w:t xml:space="preserve">Email: ravikumars@delhi.edu.in</w:t>
      </w:r>
    </w:p>
    <w:p>
      <w:pPr>
        <w:numPr>
          <w:ilvl w:val="0"/>
          <w:numId w:val="1001"/>
        </w:numPr>
        <w:pStyle w:val="Compact"/>
      </w:pPr>
      <w:r>
        <w:t xml:space="preserve">Phone: +91 9876543210</w:t>
      </w:r>
    </w:p>
    <w:p>
      <w:pPr>
        <w:numPr>
          <w:ilvl w:val="0"/>
          <w:numId w:val="1001"/>
        </w:numPr>
        <w:pStyle w:val="Compact"/>
      </w:pPr>
      <w:r>
        <w:t xml:space="preserve">LinkedIn: linkedin.com/in/ravikumars</w:t>
      </w:r>
    </w:p>
    <w:bookmarkEnd w:id="22"/>
    <w:bookmarkStart w:id="23" w:name="professional-summary"/>
    <w:p>
      <w:pPr>
        <w:pStyle w:val="Heading2"/>
      </w:pPr>
      <w:r>
        <w:t xml:space="preserve">Professional Summary:</w:t>
      </w:r>
    </w:p>
    <w:p>
      <w:pPr>
        <w:pStyle w:val="FirstParagraph"/>
      </w:pPr>
      <w:r>
        <w:t xml:space="preserve">A dedicated and passionate Primary Teacher with over 8 years of experience in shaping young minds in the vibrant educational landscape of India, particularly New Delhi. A graduate of the National Council for Teacher Education (NCTE) approved programs, I specialize in creating engaging and inclusive learning environments that align with the National Curriculum Framework (NCF) 2005 and the Central Board of Secondary Education (CBSE) guidelines. My expertise lies in teaching foundational subjects such as Mathematics, Science, Language Arts, and Social Studies to children aged 5–11 years. I am committed to fostering creativity, critical thinking, and ethical values among students while adhering to the pedagogical standards of India New Delhi.</w:t>
      </w:r>
    </w:p>
    <w:bookmarkEnd w:id="23"/>
    <w:bookmarkStart w:id="24" w:name="education"/>
    <w:p>
      <w:pPr>
        <w:pStyle w:val="Heading2"/>
      </w:pPr>
      <w:r>
        <w:t xml:space="preserve">Education:</w:t>
      </w:r>
    </w:p>
    <w:p>
      <w:pPr>
        <w:numPr>
          <w:ilvl w:val="0"/>
          <w:numId w:val="1002"/>
        </w:numPr>
        <w:pStyle w:val="Compact"/>
      </w:pPr>
      <w:r>
        <w:rPr>
          <w:bCs/>
          <w:b/>
        </w:rPr>
        <w:t xml:space="preserve">Bachelor of Education (B.Ed)</w:t>
      </w:r>
      <w:r>
        <w:t xml:space="preserve"> </w:t>
      </w:r>
      <w:r>
        <w:t xml:space="preserve">- Delhi University, New Delhi, India (2014–2016)</w:t>
      </w:r>
    </w:p>
    <w:p>
      <w:pPr>
        <w:numPr>
          <w:ilvl w:val="0"/>
          <w:numId w:val="1002"/>
        </w:numPr>
        <w:pStyle w:val="Compact"/>
      </w:pPr>
      <w:r>
        <w:rPr>
          <w:bCs/>
          <w:b/>
        </w:rPr>
        <w:t xml:space="preserve">M.A. in English</w:t>
      </w:r>
      <w:r>
        <w:t xml:space="preserve"> </w:t>
      </w:r>
      <w:r>
        <w:t xml:space="preserve">- University of Delhi, New Delhi, India (2011–2014)</w:t>
      </w:r>
    </w:p>
    <w:p>
      <w:pPr>
        <w:numPr>
          <w:ilvl w:val="0"/>
          <w:numId w:val="1002"/>
        </w:numPr>
        <w:pStyle w:val="Compact"/>
      </w:pPr>
      <w:r>
        <w:rPr>
          <w:bCs/>
          <w:b/>
        </w:rPr>
        <w:t xml:space="preserve">Higher Secondary Certificate (XII)</w:t>
      </w:r>
      <w:r>
        <w:t xml:space="preserve"> </w:t>
      </w:r>
      <w:r>
        <w:t xml:space="preserve">- Kendriya Vidyalaya, New Delhi, India (2010)</w:t>
      </w:r>
    </w:p>
    <w:bookmarkEnd w:id="24"/>
    <w:bookmarkStart w:id="25" w:name="teaching-experience"/>
    <w:p>
      <w:pPr>
        <w:pStyle w:val="Heading2"/>
      </w:pPr>
      <w:r>
        <w:t xml:space="preserve">Teaching Experience:</w:t>
      </w:r>
    </w:p>
    <w:p>
      <w:pPr>
        <w:pStyle w:val="FirstParagraph"/>
      </w:pPr>
      <w:r>
        <w:rPr>
          <w:bCs/>
          <w:b/>
        </w:rPr>
        <w:t xml:space="preserve">Primary Teacher</w:t>
      </w:r>
      <w:r>
        <w:t xml:space="preserve"> </w:t>
      </w:r>
      <w:r>
        <w:t xml:space="preserve">- St. Mary’s Public School, New Delhi, India (2017–Present)</w:t>
      </w:r>
    </w:p>
    <w:p>
      <w:pPr>
        <w:numPr>
          <w:ilvl w:val="0"/>
          <w:numId w:val="1003"/>
        </w:numPr>
        <w:pStyle w:val="Compact"/>
      </w:pPr>
      <w:r>
        <w:t xml:space="preserve">Designed and delivered age-appropriate lesson plans aligned with the NCERT syllabus for Classes I–V.</w:t>
      </w:r>
    </w:p>
    <w:p>
      <w:pPr>
        <w:numPr>
          <w:ilvl w:val="0"/>
          <w:numId w:val="1003"/>
        </w:numPr>
        <w:pStyle w:val="Compact"/>
      </w:pPr>
      <w:r>
        <w:t xml:space="preserve">Innovated teaching methods using technology, such as interactive whiteboards and digital storytelling, to enhance student engagement.</w:t>
      </w:r>
    </w:p>
    <w:p>
      <w:pPr>
        <w:numPr>
          <w:ilvl w:val="0"/>
          <w:numId w:val="1003"/>
        </w:numPr>
        <w:pStyle w:val="Compact"/>
      </w:pPr>
      <w:r>
        <w:t xml:space="preserve">Conducted regular assessments and parent-teacher meetings to monitor progress and address learning gaps in students from diverse socio-economic backgrounds.</w:t>
      </w:r>
    </w:p>
    <w:p>
      <w:pPr>
        <w:numPr>
          <w:ilvl w:val="0"/>
          <w:numId w:val="1003"/>
        </w:numPr>
        <w:pStyle w:val="Compact"/>
      </w:pPr>
      <w:r>
        <w:t xml:space="preserve">Collaborated with the school administration to organize cultural events, science fairs, and field trips that promoted holistic development.</w:t>
      </w:r>
    </w:p>
    <w:p>
      <w:pPr>
        <w:pStyle w:val="FirstParagraph"/>
      </w:pPr>
      <w:r>
        <w:rPr>
          <w:bCs/>
          <w:b/>
        </w:rPr>
        <w:t xml:space="preserve">Trainee Teacher</w:t>
      </w:r>
      <w:r>
        <w:t xml:space="preserve"> </w:t>
      </w:r>
      <w:r>
        <w:t xml:space="preserve">- DPS R.K. Puram, New Delhi, India (2016–2017)</w:t>
      </w:r>
    </w:p>
    <w:p>
      <w:pPr>
        <w:numPr>
          <w:ilvl w:val="0"/>
          <w:numId w:val="1004"/>
        </w:numPr>
        <w:pStyle w:val="Compact"/>
      </w:pPr>
      <w:r>
        <w:t xml:space="preserve">Gained hands-on experience in classroom management, curriculum implementation, and student counseling under the mentorship of experienced educators.</w:t>
      </w:r>
    </w:p>
    <w:p>
      <w:pPr>
        <w:numPr>
          <w:ilvl w:val="0"/>
          <w:numId w:val="1004"/>
        </w:numPr>
        <w:pStyle w:val="Compact"/>
      </w:pPr>
      <w:r>
        <w:t xml:space="preserve">Participated in workshops on child psychology and inclusive education to address the needs of learners with special abilities.</w:t>
      </w:r>
    </w:p>
    <w:p>
      <w:pPr>
        <w:pStyle w:val="FirstParagraph"/>
      </w:pPr>
      <w:r>
        <w:rPr>
          <w:bCs/>
          <w:b/>
        </w:rPr>
        <w:t xml:space="preserve">Voluntary Tutor</w:t>
      </w:r>
      <w:r>
        <w:t xml:space="preserve"> </w:t>
      </w:r>
      <w:r>
        <w:t xml:space="preserve">- NGOs in New Delhi (2015–2016)</w:t>
      </w:r>
    </w:p>
    <w:p>
      <w:pPr>
        <w:numPr>
          <w:ilvl w:val="0"/>
          <w:numId w:val="1005"/>
        </w:numPr>
        <w:pStyle w:val="Compact"/>
      </w:pPr>
      <w:r>
        <w:t xml:space="preserve">Provided free tutoring to underprivileged children in literacy and numeracy, contributing to the United Nations Sustainable Development Goal 4 (Quality Education).</w:t>
      </w:r>
    </w:p>
    <w:p>
      <w:pPr>
        <w:numPr>
          <w:ilvl w:val="0"/>
          <w:numId w:val="1005"/>
        </w:numPr>
        <w:pStyle w:val="Compact"/>
      </w:pPr>
      <w:r>
        <w:t xml:space="preserve">Developed a community-based learning program that reached over 200 students in underserved neighborhoods of New Delhi.</w:t>
      </w:r>
    </w:p>
    <w:bookmarkEnd w:id="25"/>
    <w:bookmarkStart w:id="26" w:name="skills"/>
    <w:p>
      <w:pPr>
        <w:pStyle w:val="Heading2"/>
      </w:pPr>
      <w:r>
        <w:t xml:space="preserve">Skills:</w:t>
      </w:r>
    </w:p>
    <w:p>
      <w:pPr>
        <w:numPr>
          <w:ilvl w:val="0"/>
          <w:numId w:val="1006"/>
        </w:numPr>
        <w:pStyle w:val="Compact"/>
      </w:pPr>
      <w:r>
        <w:t xml:space="preserve">Curriculum Design and Development</w:t>
      </w:r>
    </w:p>
    <w:p>
      <w:pPr>
        <w:numPr>
          <w:ilvl w:val="0"/>
          <w:numId w:val="1006"/>
        </w:numPr>
        <w:pStyle w:val="Compact"/>
      </w:pPr>
      <w:r>
        <w:t xml:space="preserve">Classroom Management and Discipline</w:t>
      </w:r>
    </w:p>
    <w:p>
      <w:pPr>
        <w:numPr>
          <w:ilvl w:val="0"/>
          <w:numId w:val="1006"/>
        </w:numPr>
        <w:pStyle w:val="Compact"/>
      </w:pPr>
      <w:r>
        <w:t xml:space="preserve">ICT Integration in Teaching (Microsoft Office, Google Classroom, EdTech Tools)</w:t>
      </w:r>
    </w:p>
    <w:p>
      <w:pPr>
        <w:numPr>
          <w:ilvl w:val="0"/>
          <w:numId w:val="1006"/>
        </w:numPr>
        <w:pStyle w:val="Compact"/>
      </w:pPr>
      <w:r>
        <w:t xml:space="preserve">Creative Teaching Techniques (Gamification, Storytelling)</w:t>
      </w:r>
    </w:p>
    <w:p>
      <w:pPr>
        <w:numPr>
          <w:ilvl w:val="0"/>
          <w:numId w:val="1006"/>
        </w:numPr>
        <w:pStyle w:val="Compact"/>
      </w:pPr>
      <w:r>
        <w:t xml:space="preserve">Multilingual Communication (Hindi, English, Basic Urdu)</w:t>
      </w:r>
    </w:p>
    <w:p>
      <w:pPr>
        <w:numPr>
          <w:ilvl w:val="0"/>
          <w:numId w:val="1006"/>
        </w:numPr>
        <w:pStyle w:val="Compact"/>
      </w:pPr>
      <w:r>
        <w:t xml:space="preserve">Assessment and Evaluation Techniques</w:t>
      </w:r>
    </w:p>
    <w:bookmarkEnd w:id="26"/>
    <w:bookmarkStart w:id="27" w:name="certifications-training"/>
    <w:p>
      <w:pPr>
        <w:pStyle w:val="Heading2"/>
      </w:pPr>
      <w:r>
        <w:t xml:space="preserve">Certifications &amp; Training:</w:t>
      </w:r>
    </w:p>
    <w:p>
      <w:pPr>
        <w:numPr>
          <w:ilvl w:val="0"/>
          <w:numId w:val="1007"/>
        </w:numPr>
        <w:pStyle w:val="Compact"/>
      </w:pPr>
      <w:r>
        <w:rPr>
          <w:bCs/>
          <w:b/>
        </w:rPr>
        <w:t xml:space="preserve">Certificate in Teaching (CTET)</w:t>
      </w:r>
      <w:r>
        <w:t xml:space="preserve"> </w:t>
      </w:r>
      <w:r>
        <w:t xml:space="preserve">- Central Board of Secondary Education (CBSE), India (2016)</w:t>
      </w:r>
    </w:p>
    <w:p>
      <w:pPr>
        <w:numPr>
          <w:ilvl w:val="0"/>
          <w:numId w:val="1007"/>
        </w:numPr>
        <w:pStyle w:val="Compact"/>
      </w:pPr>
      <w:r>
        <w:rPr>
          <w:bCs/>
          <w:b/>
        </w:rPr>
        <w:t xml:space="preserve">Advanced Pedagogy Workshop</w:t>
      </w:r>
      <w:r>
        <w:t xml:space="preserve"> </w:t>
      </w:r>
      <w:r>
        <w:t xml:space="preserve">- Delhi Government’s Department of Education, New Delhi (2019)</w:t>
      </w:r>
    </w:p>
    <w:p>
      <w:pPr>
        <w:numPr>
          <w:ilvl w:val="0"/>
          <w:numId w:val="1007"/>
        </w:numPr>
        <w:pStyle w:val="Compact"/>
      </w:pPr>
      <w:r>
        <w:rPr>
          <w:bCs/>
          <w:b/>
        </w:rPr>
        <w:t xml:space="preserve">Skill Enhancement Program in Inclusive Education</w:t>
      </w:r>
      <w:r>
        <w:t xml:space="preserve"> </w:t>
      </w:r>
      <w:r>
        <w:t xml:space="preserve">- National Institute of Open Schooling (NIOS), India (2018)</w:t>
      </w:r>
    </w:p>
    <w:bookmarkEnd w:id="27"/>
    <w:bookmarkStart w:id="28" w:name="languages-spoken"/>
    <w:p>
      <w:pPr>
        <w:pStyle w:val="Heading2"/>
      </w:pPr>
      <w:r>
        <w:t xml:space="preserve">Languages Spoken:</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Basic Urdu (Conversational)</w:t>
      </w:r>
    </w:p>
    <w:bookmarkEnd w:id="28"/>
    <w:bookmarkStart w:id="29" w:name="achievements-awards"/>
    <w:p>
      <w:pPr>
        <w:pStyle w:val="Heading2"/>
      </w:pPr>
      <w:r>
        <w:t xml:space="preserve">Achievements &amp; Awards:</w:t>
      </w:r>
    </w:p>
    <w:p>
      <w:pPr>
        <w:numPr>
          <w:ilvl w:val="0"/>
          <w:numId w:val="1009"/>
        </w:numPr>
        <w:pStyle w:val="Compact"/>
      </w:pPr>
      <w:r>
        <w:t xml:space="preserve">Recipient of the “Best Primary Teacher Award” at St. Mary’s Public School, New Delhi (2021).</w:t>
      </w:r>
    </w:p>
    <w:p>
      <w:pPr>
        <w:numPr>
          <w:ilvl w:val="0"/>
          <w:numId w:val="1009"/>
        </w:numPr>
        <w:pStyle w:val="Compact"/>
      </w:pPr>
      <w:r>
        <w:t xml:space="preserve">Recognized by the Delhi Government for contributing to improving student performance in Mathematics and Science (2020).</w:t>
      </w:r>
    </w:p>
    <w:p>
      <w:pPr>
        <w:numPr>
          <w:ilvl w:val="0"/>
          <w:numId w:val="1009"/>
        </w:numPr>
        <w:pStyle w:val="Compact"/>
      </w:pPr>
      <w:r>
        <w:t xml:space="preserve">Published an article on “Innovative Teaching Strategies for Primary Students” in the *Delhi Education Journal* (2019).</w:t>
      </w:r>
    </w:p>
    <w:bookmarkEnd w:id="29"/>
    <w:bookmarkStart w:id="30" w:name="professional-affiliations"/>
    <w:p>
      <w:pPr>
        <w:pStyle w:val="Heading2"/>
      </w:pPr>
      <w:r>
        <w:t xml:space="preserve">Professional Affiliations:</w:t>
      </w:r>
    </w:p>
    <w:p>
      <w:pPr>
        <w:numPr>
          <w:ilvl w:val="0"/>
          <w:numId w:val="1010"/>
        </w:numPr>
        <w:pStyle w:val="Compact"/>
      </w:pPr>
      <w:r>
        <w:t xml:space="preserve">Member, Teachers’ Association of Delhi (TAD)</w:t>
      </w:r>
    </w:p>
    <w:p>
      <w:pPr>
        <w:numPr>
          <w:ilvl w:val="0"/>
          <w:numId w:val="1010"/>
        </w:numPr>
        <w:pStyle w:val="Compact"/>
      </w:pPr>
      <w:r>
        <w:t xml:space="preserve">Active Participant, National Council for Teacher Education (NCTE) Workshops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role of a Primary Teacher in India, particularly New Delhi, emphasizing alignment with local educational standards, cultural context, and pedagogical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(India New Delhi)</dc:title>
  <dc:creator/>
  <dc:language>en</dc:language>
  <cp:keywords/>
  <dcterms:created xsi:type="dcterms:W3CDTF">2026-07-29T17:06:23Z</dcterms:created>
  <dcterms:modified xsi:type="dcterms:W3CDTF">2026-07-29T17:06:23Z</dcterms:modified>
</cp:coreProperties>
</file>

<file path=docProps/custom.xml><?xml version="1.0" encoding="utf-8"?>
<Properties xmlns="http://schemas.openxmlformats.org/officeDocument/2006/custom-properties" xmlns:vt="http://schemas.openxmlformats.org/officeDocument/2006/docPropsVTypes"/>
</file>