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teacher-primary-senegal-dakar"/>
    <w:p>
      <w:pPr>
        <w:pStyle w:val="Heading2"/>
      </w:pPr>
      <w:r>
        <w:t xml:space="preserve">Teacher Primary |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primary school teacher with [X years] of experience in Senegal Dakar. Committed to fostering a positive learning environment for young students, integrating innovative teaching methods aligned with the Senegalese educational curriculum. Proven expertise in French, mathematics, and science instruction, with a focus on inclusive education and community engagement. Aims to contribute to the academic and personal growth of students while adhering to the Ministry of Education's guidelines.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d'Enseignement Primaire (DEP)</w:t>
      </w:r>
      <w:r>
        <w:t xml:space="preserve">, [University Name], Dakar, Senegal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Baccalauréat en Sciences Économiques et Sociales</w:t>
      </w:r>
      <w:r>
        <w:t xml:space="preserve">, [High School Name], Dakar, Senegal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 d'Études Primaires (CEP)</w:t>
      </w:r>
      <w:r>
        <w:t xml:space="preserve">, [School Name], Dakar, Senegal –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primary-school-teacher"/>
    <w:p>
      <w:pPr>
        <w:pStyle w:val="Heading4"/>
      </w:pPr>
      <w:r>
        <w:t xml:space="preserve">Primary School Teacher</w:t>
      </w:r>
    </w:p>
    <w:p>
      <w:pPr>
        <w:pStyle w:val="FirstParagraph"/>
      </w:pPr>
      <w:r>
        <w:rPr>
          <w:iCs/>
          <w:i/>
        </w:rPr>
        <w:t xml:space="preserve">[School Name], Dakar, Senegal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lesson plans for grades 1–6, focusing on French language, mathematics, and science.</w:t>
      </w:r>
    </w:p>
    <w:p>
      <w:pPr>
        <w:numPr>
          <w:ilvl w:val="0"/>
          <w:numId w:val="1002"/>
        </w:numPr>
        <w:pStyle w:val="Compact"/>
      </w:pPr>
      <w:r>
        <w:t xml:space="preserve">Utilized interactive teaching techniques to engage students in a culturally relevant context within Senegal's diverse classrooms.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and local community leaders to enhance student participation and academic performance in Dakar neighborhoods.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 to improve literacy rates, aligning with the Ministry of Education’s national goals.</w:t>
      </w:r>
    </w:p>
    <w:bookmarkEnd w:id="23"/>
    <w:bookmarkStart w:id="24" w:name="teaching-assistant"/>
    <w:p>
      <w:pPr>
        <w:pStyle w:val="Heading4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[Another School Name], Dakar, Senegal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experienced teachers in classroom management and curriculum delivery for primary students.</w:t>
      </w:r>
    </w:p>
    <w:p>
      <w:pPr>
        <w:numPr>
          <w:ilvl w:val="0"/>
          <w:numId w:val="1003"/>
        </w:numPr>
        <w:pStyle w:val="Compact"/>
      </w:pPr>
      <w:r>
        <w:t xml:space="preserve">Provided individualized support to students with learning challenges, emphasizing inclusivity and adaptability in Dakar’s educational settings.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 to promote teamwork, creativity, and cultural awareness among students.</w:t>
      </w:r>
    </w:p>
    <w:bookmarkEnd w:id="24"/>
    <w:bookmarkStart w:id="25" w:name="volunteer-educator"/>
    <w:p>
      <w:pPr>
        <w:pStyle w:val="Heading4"/>
      </w:pPr>
      <w:r>
        <w:t xml:space="preserve">Volunteer Educator</w:t>
      </w:r>
    </w:p>
    <w:p>
      <w:pPr>
        <w:pStyle w:val="FirstParagraph"/>
      </w:pPr>
      <w:r>
        <w:rPr>
          <w:iCs/>
          <w:i/>
        </w:rPr>
        <w:t xml:space="preserve">[NGO/Community Organization Name], Dakar, Senegal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free literacy workshops for underprivileged children in Dakar’s informal settlements.</w:t>
      </w:r>
    </w:p>
    <w:p>
      <w:pPr>
        <w:numPr>
          <w:ilvl w:val="0"/>
          <w:numId w:val="1004"/>
        </w:numPr>
        <w:pStyle w:val="Compact"/>
      </w:pPr>
      <w:r>
        <w:t xml:space="preserve">Developed educational materials tailored to the local context, ensuring accessibility and relevance to Senegalese students.</w:t>
      </w:r>
    </w:p>
    <w:p>
      <w:pPr>
        <w:numPr>
          <w:ilvl w:val="0"/>
          <w:numId w:val="1004"/>
        </w:numPr>
        <w:pStyle w:val="Compact"/>
      </w:pPr>
      <w:r>
        <w:t xml:space="preserve">Collaborated with NGOs to advocate for equitable education access in Dakar’s marginalized communities.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age-appropriate lesson plans aligned with Senegal’s national education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respectful and productive learning environment for primary students in Dakar.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Proficiency:</w:t>
      </w:r>
      <w:r>
        <w:t xml:space="preserve"> </w:t>
      </w:r>
      <w:r>
        <w:t xml:space="preserve">Fluent in French and Wolof, with basic knowledge of other local languages like Pulaar or Serer.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 with using digital tools (e.g., interactive whiteboards, educational apps) to enhance teaching in Dakar schools.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collaborate with families and local organizations to support student success in Senegal.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 de Qualification pour l'Enseignement (CQE)</w:t>
      </w:r>
      <w:r>
        <w:t xml:space="preserve">, [Institution Name], Dakar, Senegal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Formation en Pédagogie Inclusive</w:t>
      </w:r>
      <w:r>
        <w:t xml:space="preserve">, [Organization Name], Dakar, Senegal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 de Technologie Éducative</w:t>
      </w:r>
      <w:r>
        <w:t xml:space="preserve">, [Online Platform], Online –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French: Native proficiency</w:t>
      </w:r>
    </w:p>
    <w:p>
      <w:pPr>
        <w:numPr>
          <w:ilvl w:val="0"/>
          <w:numId w:val="1007"/>
        </w:numPr>
        <w:pStyle w:val="Compact"/>
      </w:pPr>
      <w:r>
        <w:t xml:space="preserve">Wolof: Proficient (spoken and written)</w:t>
      </w:r>
    </w:p>
    <w:p>
      <w:pPr>
        <w:numPr>
          <w:ilvl w:val="0"/>
          <w:numId w:val="1007"/>
        </w:numPr>
        <w:pStyle w:val="Compact"/>
      </w:pPr>
      <w:r>
        <w:t xml:space="preserve">English: Basic understanding (reading/writing)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Syndicat National des Enseignants du Sénégal (SNE) and local teacher associations in Dakar.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"École de la Rue" initiative, providing mentorship to children in Dakar’s street communities.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[Your Name] at [your.email@example.com] or +221 77 123 4567.</w:t>
      </w:r>
    </w:p>
    <w:bookmarkEnd w:id="30"/>
    <w:p>
      <w:pPr>
        <w:pStyle w:val="BodyText"/>
      </w:pPr>
      <w:r>
        <w:t xml:space="preserve">This Curriculum Vitae is tailored for a Primary Teacher in Senegal Dakar, emphasizing local educational standards, cultural relevance, and community-focused teaching practices.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 in Senegal Dakar</dc:title>
  <dc:creator/>
  <dc:language>en</dc:language>
  <cp:keywords/>
  <dcterms:created xsi:type="dcterms:W3CDTF">2026-05-31T19:18:28Z</dcterms:created>
  <dcterms:modified xsi:type="dcterms:W3CDTF">2026-05-31T19:18:28Z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