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Primary</w:t>
      </w:r>
      <w:r>
        <w:t xml:space="preserve"> </w:t>
      </w:r>
      <w:r>
        <w:t xml:space="preserve">(Spain</w:t>
      </w:r>
      <w:r>
        <w:t xml:space="preserve"> </w:t>
      </w:r>
      <w:r>
        <w:t xml:space="preserve">Valencia)</w:t>
      </w:r>
    </w:p>
    <w:bookmarkStart w:id="30" w:name="curriculum-vitae"/>
    <w:p>
      <w:pPr>
        <w:pStyle w:val="Heading1"/>
      </w:pPr>
      <w:r>
        <w:t xml:space="preserve">Curriculum Vitae</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[Email Address] | [Phone Number] | [Address, Valencia, Spain]</w:t>
      </w:r>
      <w:r>
        <w:br/>
      </w:r>
      <w:r>
        <w:rPr>
          <w:bCs/>
          <w:b/>
        </w:rPr>
        <w:t xml:space="preserve">Professional Title:</w:t>
      </w:r>
      <w:r>
        <w:t xml:space="preserve"> </w:t>
      </w:r>
      <w:r>
        <w:t xml:space="preserve">Teacher Primary (Spain Valencia)</w:t>
      </w:r>
    </w:p>
    <w:bookmarkStart w:id="20" w:name="professional-summary"/>
    <w:p>
      <w:pPr>
        <w:pStyle w:val="Heading2"/>
      </w:pPr>
      <w:r>
        <w:t xml:space="preserve">Professional Summary</w:t>
      </w:r>
    </w:p>
    <w:p>
      <w:pPr>
        <w:pStyle w:val="FirstParagraph"/>
      </w:pPr>
      <w:r>
        <w:t xml:space="preserve">I am a dedicated and passionate primary school teacher with a strong commitment to fostering holistic development in students. With extensive experience in the Spanish education system, particularly in Valencia, I specialize in delivering engaging and inclusive lessons tailored to the needs of young learners. My teaching philosophy is rooted in creativity, collaboration, and the integration of technology to enhance learning outcomes. I hold a degree in Primary Education and have completed advanced training programs focused on pedagogical innovation and child psychology. My work in Valencia has allowed me to contribute to diverse classrooms, ensuring alignment with the national curriculum while embracing local cultural values.</w:t>
      </w:r>
    </w:p>
    <w:bookmarkEnd w:id="20"/>
    <w:bookmarkStart w:id="21" w:name="education"/>
    <w:p>
      <w:pPr>
        <w:pStyle w:val="Heading2"/>
      </w:pPr>
      <w:r>
        <w:t xml:space="preserve">Education</w:t>
      </w:r>
    </w:p>
    <w:p>
      <w:pPr>
        <w:numPr>
          <w:ilvl w:val="0"/>
          <w:numId w:val="1001"/>
        </w:numPr>
        <w:pStyle w:val="Compact"/>
      </w:pPr>
      <w:r>
        <w:rPr>
          <w:bCs/>
          <w:b/>
        </w:rPr>
        <w:t xml:space="preserve">Grado en Educación Primaria (Bachelor’s Degree in Primary Education)</w:t>
      </w:r>
      <w:r>
        <w:br/>
      </w:r>
      <w:r>
        <w:t xml:space="preserve">Universidad de Valencia, Spain</w:t>
      </w:r>
      <w:r>
        <w:br/>
      </w:r>
      <w:r>
        <w:t xml:space="preserve">Graduated: [Year]</w:t>
      </w:r>
    </w:p>
    <w:p>
      <w:pPr>
        <w:numPr>
          <w:ilvl w:val="0"/>
          <w:numId w:val="1001"/>
        </w:numPr>
        <w:pStyle w:val="Compact"/>
      </w:pPr>
      <w:r>
        <w:rPr>
          <w:bCs/>
          <w:b/>
        </w:rPr>
        <w:t xml:space="preserve">Máster en Formación del Profesorado (Master’s in Teacher Training)</w:t>
      </w:r>
      <w:r>
        <w:br/>
      </w:r>
      <w:r>
        <w:t xml:space="preserve">Universidad Nacional de Educación a Distancia (UNED), Spain</w:t>
      </w:r>
      <w:r>
        <w:br/>
      </w:r>
      <w:r>
        <w:t xml:space="preserve">Graduated: [Year]</w:t>
      </w:r>
    </w:p>
    <w:p>
      <w:pPr>
        <w:numPr>
          <w:ilvl w:val="0"/>
          <w:numId w:val="1001"/>
        </w:numPr>
        <w:pStyle w:val="Compact"/>
      </w:pPr>
      <w:r>
        <w:rPr>
          <w:bCs/>
          <w:b/>
        </w:rPr>
        <w:t xml:space="preserve">Curso de Especialización en Tecnología Educativa</w:t>
      </w:r>
      <w:r>
        <w:br/>
      </w:r>
      <w:r>
        <w:t xml:space="preserve">Instituto Valenciano de la Educación, Spain</w:t>
      </w:r>
      <w:r>
        <w:br/>
      </w:r>
      <w:r>
        <w:t xml:space="preserve">Completed: [Year]</w:t>
      </w:r>
    </w:p>
    <w:bookmarkEnd w:id="21"/>
    <w:bookmarkStart w:id="24" w:name="work-experience"/>
    <w:p>
      <w:pPr>
        <w:pStyle w:val="Heading2"/>
      </w:pPr>
      <w:r>
        <w:t xml:space="preserve">Work Experience</w:t>
      </w:r>
    </w:p>
    <w:bookmarkStart w:id="22" w:name="Xfe76b90093055d42fdb1c5dae2377bc66841526"/>
    <w:p>
      <w:pPr>
        <w:pStyle w:val="Heading3"/>
      </w:pPr>
      <w:r>
        <w:t xml:space="preserve">Colegio Público La Almazara, Valencia, Spain</w:t>
      </w:r>
    </w:p>
    <w:p>
      <w:pPr>
        <w:pStyle w:val="FirstParagraph"/>
      </w:pPr>
      <w:r>
        <w:rPr>
          <w:iCs/>
          <w:i/>
        </w:rPr>
        <w:t xml:space="preserve">Primary Teacher (Infantil y Primaria)</w:t>
      </w:r>
      <w:r>
        <w:br/>
      </w:r>
      <w:r>
        <w:t xml:space="preserve">[Start Date] – Present</w:t>
      </w:r>
    </w:p>
    <w:p>
      <w:pPr>
        <w:numPr>
          <w:ilvl w:val="0"/>
          <w:numId w:val="1002"/>
        </w:numPr>
        <w:pStyle w:val="Compact"/>
      </w:pPr>
      <w:r>
        <w:t xml:space="preserve">Design and implement lesson plans aligned with the Spanish national curriculum for students aged 3–12, focusing on literacy, numeracy, and social skills development.</w:t>
      </w:r>
    </w:p>
    <w:p>
      <w:pPr>
        <w:numPr>
          <w:ilvl w:val="0"/>
          <w:numId w:val="1002"/>
        </w:numPr>
        <w:pStyle w:val="Compact"/>
      </w:pPr>
      <w:r>
        <w:t xml:space="preserve">Utilize interactive teaching methods such as project-based learning and gamification to engage students in both classroom and digital environments.</w:t>
      </w:r>
    </w:p>
    <w:p>
      <w:pPr>
        <w:numPr>
          <w:ilvl w:val="0"/>
          <w:numId w:val="1002"/>
        </w:numPr>
        <w:pStyle w:val="Compact"/>
      </w:pPr>
      <w:r>
        <w:t xml:space="preserve">Collaborate with parents and colleagues to create supportive learning communities, organizing workshops on child development in Valencia.</w:t>
      </w:r>
    </w:p>
    <w:p>
      <w:pPr>
        <w:numPr>
          <w:ilvl w:val="0"/>
          <w:numId w:val="1002"/>
        </w:numPr>
        <w:pStyle w:val="Compact"/>
      </w:pPr>
      <w:r>
        <w:t xml:space="preserve">Integrate Valencian language instruction into daily activities, reflecting the region’s cultural identity while adhering to national educational standards.</w:t>
      </w:r>
    </w:p>
    <w:bookmarkEnd w:id="22"/>
    <w:bookmarkStart w:id="23" w:name="X6ec92aa11b3277309bfb8d0bdde765d4b6a0b00"/>
    <w:p>
      <w:pPr>
        <w:pStyle w:val="Heading3"/>
      </w:pPr>
      <w:r>
        <w:t xml:space="preserve">Colegio Santa María de Benidorm, Valencia, Spain</w:t>
      </w:r>
    </w:p>
    <w:p>
      <w:pPr>
        <w:pStyle w:val="FirstParagraph"/>
      </w:pPr>
      <w:r>
        <w:rPr>
          <w:iCs/>
          <w:i/>
        </w:rPr>
        <w:t xml:space="preserve">Assistant Primary Teacher</w:t>
      </w:r>
      <w:r>
        <w:br/>
      </w:r>
      <w:r>
        <w:t xml:space="preserve">[Start Date] – [End Date]</w:t>
      </w:r>
    </w:p>
    <w:p>
      <w:pPr>
        <w:numPr>
          <w:ilvl w:val="0"/>
          <w:numId w:val="1003"/>
        </w:numPr>
        <w:pStyle w:val="Compact"/>
      </w:pPr>
      <w:r>
        <w:t xml:space="preserve">Supported classroom management and individualized instruction for students with diverse learning needs.</w:t>
      </w:r>
    </w:p>
    <w:p>
      <w:pPr>
        <w:numPr>
          <w:ilvl w:val="0"/>
          <w:numId w:val="1003"/>
        </w:numPr>
        <w:pStyle w:val="Compact"/>
      </w:pPr>
      <w:r>
        <w:t xml:space="preserve">Developed bilingual resources in Spanish and Valencian to promote linguistic diversity in the classroom.</w:t>
      </w:r>
    </w:p>
    <w:p>
      <w:pPr>
        <w:numPr>
          <w:ilvl w:val="0"/>
          <w:numId w:val="1003"/>
        </w:numPr>
        <w:pStyle w:val="Compact"/>
      </w:pPr>
      <w:r>
        <w:t xml:space="preserve">Participated in school-wide initiatives to improve student performance, including after-school tutoring programs.</w:t>
      </w:r>
    </w:p>
    <w:bookmarkEnd w:id="23"/>
    <w:bookmarkEnd w:id="24"/>
    <w:bookmarkStart w:id="25" w:name="skills"/>
    <w:p>
      <w:pPr>
        <w:pStyle w:val="Heading2"/>
      </w:pPr>
      <w:r>
        <w:t xml:space="preserve">Skills</w:t>
      </w:r>
    </w:p>
    <w:p>
      <w:pPr>
        <w:numPr>
          <w:ilvl w:val="0"/>
          <w:numId w:val="1004"/>
        </w:numPr>
        <w:pStyle w:val="Compact"/>
      </w:pPr>
      <w:r>
        <w:rPr>
          <w:bCs/>
          <w:b/>
        </w:rPr>
        <w:t xml:space="preserve">Pedagogical Expertise:</w:t>
      </w:r>
      <w:r>
        <w:t xml:space="preserve"> </w:t>
      </w:r>
      <w:r>
        <w:t xml:space="preserve">Curriculum design, differentiated instruction, and assessment strategies for primary education in Spain.</w:t>
      </w:r>
    </w:p>
    <w:p>
      <w:pPr>
        <w:numPr>
          <w:ilvl w:val="0"/>
          <w:numId w:val="1004"/>
        </w:numPr>
        <w:pStyle w:val="Compact"/>
      </w:pPr>
      <w:r>
        <w:rPr>
          <w:bCs/>
          <w:b/>
        </w:rPr>
        <w:t xml:space="preserve">Digital Tools:</w:t>
      </w:r>
      <w:r>
        <w:t xml:space="preserve"> </w:t>
      </w:r>
      <w:r>
        <w:t xml:space="preserve">Proficient in using interactive whiteboards (SMART Board), educational apps (e.g., Kahoot!, Seesaw), and LMS platforms like Moodle.</w:t>
      </w:r>
    </w:p>
    <w:p>
      <w:pPr>
        <w:numPr>
          <w:ilvl w:val="0"/>
          <w:numId w:val="1004"/>
        </w:numPr>
        <w:pStyle w:val="Compact"/>
      </w:pPr>
      <w:r>
        <w:rPr>
          <w:bCs/>
          <w:b/>
        </w:rPr>
        <w:t xml:space="preserve">Cultural Competence:</w:t>
      </w:r>
      <w:r>
        <w:t xml:space="preserve"> </w:t>
      </w:r>
      <w:r>
        <w:t xml:space="preserve">Deep understanding of Valencia’s educational landscape, including regional curriculum adaptations and community engagement practices.</w:t>
      </w:r>
    </w:p>
    <w:p>
      <w:pPr>
        <w:numPr>
          <w:ilvl w:val="0"/>
          <w:numId w:val="1004"/>
        </w:numPr>
        <w:pStyle w:val="Compact"/>
      </w:pPr>
      <w:r>
        <w:rPr>
          <w:bCs/>
          <w:b/>
        </w:rPr>
        <w:t xml:space="preserve">Communication:</w:t>
      </w:r>
      <w:r>
        <w:t xml:space="preserve"> </w:t>
      </w:r>
      <w:r>
        <w:t xml:space="preserve">Strong verbal and written communication in Spanish (Castilian) and Valencian, with intermediate English proficiency for international collaboration.</w:t>
      </w:r>
    </w:p>
    <w:p>
      <w:pPr>
        <w:numPr>
          <w:ilvl w:val="0"/>
          <w:numId w:val="1004"/>
        </w:numPr>
        <w:pStyle w:val="Compact"/>
      </w:pPr>
      <w:r>
        <w:rPr>
          <w:bCs/>
          <w:b/>
        </w:rPr>
        <w:t xml:space="preserve">Creativity:</w:t>
      </w:r>
      <w:r>
        <w:t xml:space="preserve"> </w:t>
      </w:r>
      <w:r>
        <w:t xml:space="preserve">Ability to design interdisciplinary projects that connect classroom learning with real-world applications in Valencia’s cultural and environmental contexts.</w:t>
      </w:r>
    </w:p>
    <w:bookmarkEnd w:id="25"/>
    <w:bookmarkStart w:id="26" w:name="certifications"/>
    <w:p>
      <w:pPr>
        <w:pStyle w:val="Heading2"/>
      </w:pPr>
      <w:r>
        <w:t xml:space="preserve">Certifications</w:t>
      </w:r>
    </w:p>
    <w:p>
      <w:pPr>
        <w:numPr>
          <w:ilvl w:val="0"/>
          <w:numId w:val="1005"/>
        </w:numPr>
        <w:pStyle w:val="Compact"/>
      </w:pPr>
      <w:r>
        <w:rPr>
          <w:bCs/>
          <w:b/>
        </w:rPr>
        <w:t xml:space="preserve">Titulación de Docencia en España</w:t>
      </w:r>
      <w:r>
        <w:br/>
      </w:r>
      <w:r>
        <w:t xml:space="preserve">Ministerio de Educación, Cultura y Deporte, Spain</w:t>
      </w:r>
      <w:r>
        <w:br/>
      </w:r>
      <w:r>
        <w:t xml:space="preserve">Issued: [Year]</w:t>
      </w:r>
    </w:p>
    <w:p>
      <w:pPr>
        <w:numPr>
          <w:ilvl w:val="0"/>
          <w:numId w:val="1005"/>
        </w:numPr>
        <w:pStyle w:val="Compact"/>
      </w:pPr>
      <w:r>
        <w:rPr>
          <w:bCs/>
          <w:b/>
        </w:rPr>
        <w:t xml:space="preserve">Formación en Prevención de Riesgos Laborales</w:t>
      </w:r>
      <w:r>
        <w:br/>
      </w:r>
      <w:r>
        <w:t xml:space="preserve">Instituto Nacional de Seguridad e Higiene en el Trabajo (INSHT), Spain</w:t>
      </w:r>
      <w:r>
        <w:br/>
      </w:r>
      <w:r>
        <w:t xml:space="preserve">Issued: [Year]</w:t>
      </w:r>
    </w:p>
    <w:p>
      <w:pPr>
        <w:numPr>
          <w:ilvl w:val="0"/>
          <w:numId w:val="1005"/>
        </w:numPr>
        <w:pStyle w:val="Compact"/>
      </w:pPr>
      <w:r>
        <w:rPr>
          <w:bCs/>
          <w:b/>
        </w:rPr>
        <w:t xml:space="preserve">Curso de Neuroeducación y Aprendizaje</w:t>
      </w:r>
      <w:r>
        <w:br/>
      </w:r>
      <w:r>
        <w:t xml:space="preserve">Universidad Politécnica de Valencia, Spain</w:t>
      </w:r>
      <w:r>
        <w:br/>
      </w:r>
      <w:r>
        <w:t xml:space="preserve">Issued: [Year]</w:t>
      </w:r>
    </w:p>
    <w:bookmarkEnd w:id="26"/>
    <w:bookmarkStart w:id="27" w:name="languages"/>
    <w:p>
      <w:pPr>
        <w:pStyle w:val="Heading2"/>
      </w:pPr>
      <w:r>
        <w:t xml:space="preserve">Languages</w:t>
      </w:r>
    </w:p>
    <w:p>
      <w:pPr>
        <w:numPr>
          <w:ilvl w:val="0"/>
          <w:numId w:val="1006"/>
        </w:numPr>
        <w:pStyle w:val="Compact"/>
      </w:pPr>
      <w:r>
        <w:t xml:space="preserve">Spanish (Castilian) – Native speaker</w:t>
      </w:r>
    </w:p>
    <w:p>
      <w:pPr>
        <w:numPr>
          <w:ilvl w:val="0"/>
          <w:numId w:val="1006"/>
        </w:numPr>
        <w:pStyle w:val="Compact"/>
      </w:pPr>
      <w:r>
        <w:t xml:space="preserve">Valencian – Fluent (recognized as an official language in Valencia)</w:t>
      </w:r>
    </w:p>
    <w:p>
      <w:pPr>
        <w:numPr>
          <w:ilvl w:val="0"/>
          <w:numId w:val="1006"/>
        </w:numPr>
        <w:pStyle w:val="Compact"/>
      </w:pPr>
      <w:r>
        <w:t xml:space="preserve">English – Intermediate (B1 level, proficient in academic and professional communication)</w:t>
      </w:r>
    </w:p>
    <w:bookmarkEnd w:id="27"/>
    <w:bookmarkStart w:id="28" w:name="professional-development"/>
    <w:p>
      <w:pPr>
        <w:pStyle w:val="Heading2"/>
      </w:pPr>
      <w:r>
        <w:t xml:space="preserve">Professional Development</w:t>
      </w:r>
    </w:p>
    <w:p>
      <w:pPr>
        <w:numPr>
          <w:ilvl w:val="0"/>
          <w:numId w:val="1007"/>
        </w:numPr>
        <w:pStyle w:val="Compact"/>
      </w:pPr>
      <w:r>
        <w:rPr>
          <w:bCs/>
          <w:b/>
        </w:rPr>
        <w:t xml:space="preserve">Congreso Nacional de Educación Primaria 2023</w:t>
      </w:r>
      <w:r>
        <w:br/>
      </w:r>
      <w:r>
        <w:t xml:space="preserve">Valencia, Spain – Presented a workshop on integrating STEM activities into primary education.</w:t>
      </w:r>
    </w:p>
    <w:p>
      <w:pPr>
        <w:numPr>
          <w:ilvl w:val="0"/>
          <w:numId w:val="1007"/>
        </w:numPr>
        <w:pStyle w:val="Compact"/>
      </w:pPr>
      <w:r>
        <w:rPr>
          <w:bCs/>
          <w:b/>
        </w:rPr>
        <w:t xml:space="preserve">Programa de Mentoría para Profesores Novatos</w:t>
      </w:r>
      <w:r>
        <w:br/>
      </w:r>
      <w:r>
        <w:t xml:space="preserve">Colegio Público de Valencia – Served as a mentor for new teachers in 2022.</w:t>
      </w:r>
    </w:p>
    <w:p>
      <w:pPr>
        <w:numPr>
          <w:ilvl w:val="0"/>
          <w:numId w:val="1007"/>
        </w:numPr>
        <w:pStyle w:val="Compact"/>
      </w:pPr>
      <w:r>
        <w:rPr>
          <w:bCs/>
          <w:b/>
        </w:rPr>
        <w:t xml:space="preserve">Cursos Online en Pedagogía Inclusiva</w:t>
      </w:r>
      <w:r>
        <w:br/>
      </w:r>
      <w:r>
        <w:t xml:space="preserve">Coursera, Spain – Completed courses on inclusive education and special needs support.</w:t>
      </w:r>
    </w:p>
    <w:bookmarkEnd w:id="28"/>
    <w:bookmarkStart w:id="29" w:name="references"/>
    <w:p>
      <w:pPr>
        <w:pStyle w:val="Heading2"/>
      </w:pPr>
      <w:r>
        <w:t xml:space="preserve">References</w:t>
      </w:r>
    </w:p>
    <w:p>
      <w:pPr>
        <w:pStyle w:val="FirstParagraph"/>
      </w:pPr>
      <w:r>
        <w:t xml:space="preserve">Available upon request. References include former principals, colleagues, and parents from schools in Valencia, Spain.</w:t>
      </w:r>
    </w:p>
    <w:p>
      <w:pPr>
        <w:pStyle w:val="BodyText"/>
      </w:pPr>
      <w:r>
        <w:rPr>
          <w:iCs/>
          <w:i/>
        </w:rPr>
        <w:t xml:space="preserve">This Curriculum Vitae is tailored for the role of Teacher Primary in Spain Valencia, emphasizing compliance with local educational standards and cultural relevance.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Primary (Spain Valencia)</dc:title>
  <dc:creator/>
  <dc:language>en</dc:language>
  <cp:keywords/>
  <dcterms:created xsi:type="dcterms:W3CDTF">2026-05-31T19:23:27Z</dcterms:created>
  <dcterms:modified xsi:type="dcterms:W3CDTF">2026-05-31T19:23:27Z</dcterms:modified>
</cp:coreProperties>
</file>

<file path=docProps/custom.xml><?xml version="1.0" encoding="utf-8"?>
<Properties xmlns="http://schemas.openxmlformats.org/officeDocument/2006/custom-properties" xmlns:vt="http://schemas.openxmlformats.org/officeDocument/2006/docPropsVTypes"/>
</file>