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Primary Teacher with a strong commitment to fostering holistic education in the vibrant educational landscape of Thailand. With a focus on creating inclusive and engaging learning environments, I have successfully contributed to the academic and personal development of students aged 6–12 years. My expertise lies in designing age-appropriate curricula, integrating technology into classroom instruction, and adapting teaching methods to align with both international standards and the unique cultural context of Bangkok. I am passionate about empowering young learners through innovative pedagogy and a deep understanding of Thai educational frameworks.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(Primary Teaching)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License in Thailand</w:t>
      </w:r>
      <w:r>
        <w:t xml:space="preserve">, Ministry of Education, Thailand,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[School Name], Bangkok, Thailand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English language instruction to grades 1–6, emphasizing communication skills, literacy, and critical thinking.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cross-curricular program integrating science, mathematics, and social studies to meet Thai National Education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school administrators to organize cultural activities that celebrated Thailand’s heritage while promoting global awareness among students.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for students with diverse learning needs, including those requiring additional language assistance or special education services.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[International School Name], Bangkok, Thailand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Aided in the planning and delivery of lessons for a multilingual classroom, supporting students from over 20 countries.</w:t>
      </w:r>
    </w:p>
    <w:p>
      <w:pPr>
        <w:numPr>
          <w:ilvl w:val="0"/>
          <w:numId w:val="1003"/>
        </w:numPr>
        <w:pStyle w:val="Compact"/>
      </w:pPr>
      <w:r>
        <w:t xml:space="preserve">Integrated technology tools such as interactive whiteboards and educational apps to enhance student engagement and comprehension.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to monitor student progress and provided detailed feedback to parents during parent-teacher meetings.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designing and adapting primary school curricula to meet the needs of Thai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Thai, with proficiency in teaching bilingual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creating a positive learning environment that encourages student participation and discipline.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to enhance teaching effectiveness, such as Google Classroom and interactive learning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Understands the cultural dynamics of Bangkok’s diverse community and tailors lessons to reflect local values and traditions.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English as a Foreign Language (TEFL)</w:t>
      </w:r>
      <w:r>
        <w:t xml:space="preserve">,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[Organization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 Language Proficiency Test (TLS) – Level B2</w:t>
      </w:r>
      <w:r>
        <w:t xml:space="preserve">, [Institution Name], [Year]</w:t>
      </w:r>
    </w:p>
    <w:bookmarkEnd w:id="27"/>
    <w:bookmarkStart w:id="28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"Outstanding Educator" by [School Name] for exceptional contributions to student development in 2023.</w:t>
      </w:r>
    </w:p>
    <w:p>
      <w:pPr>
        <w:numPr>
          <w:ilvl w:val="0"/>
          <w:numId w:val="1006"/>
        </w:numPr>
        <w:pStyle w:val="Compact"/>
      </w:pPr>
      <w:r>
        <w:t xml:space="preserve">Received a grant from the Bangkok Education Council to implement a STEM-based learning initiative in primary grades.</w:t>
      </w:r>
    </w:p>
    <w:p>
      <w:pPr>
        <w:numPr>
          <w:ilvl w:val="0"/>
          <w:numId w:val="1006"/>
        </w:numPr>
        <w:pStyle w:val="Compact"/>
      </w:pPr>
      <w:r>
        <w:t xml:space="preserve">Published an article on "Bridging Cultural Gaps in Thai Primary Schools" in the *International Journal of Education and Development* (2022).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 Teachers’ Association (TTA)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for Technology in Education (ISTE)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Bangkok Educators Network</w:t>
      </w:r>
      <w:r>
        <w:t xml:space="preserve"> </w:t>
      </w:r>
      <w:r>
        <w:t xml:space="preserve">– Active participant in professional development workshops.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 am deeply committed to the role of a Primary Teacher in Thailand, where I have the opportunity to shape young minds and contribute to the country’s educational goals. My work in Bangkok has allowed me to combine my passion for teaching with a genuine appreciation for Thai culture. I believe that education is a cornerstone of societal progress, and as a teacher, I strive to instill values of curiosity, respect, and resilience in my students. Whether through classroom instruction or community engagement, I am dedicated to supporting the growth of both students and the broader educational ecosystem in Thailand.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Thailand Bangkok</dc:title>
  <dc:creator/>
  <dc:language>en</dc:language>
  <cp:keywords/>
  <dcterms:created xsi:type="dcterms:W3CDTF">2026-09-27T19:04:56Z</dcterms:created>
  <dcterms:modified xsi:type="dcterms:W3CDTF">2026-09-27T19:04:56Z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