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Turkey</w:t>
      </w:r>
      <w:r>
        <w:t xml:space="preserve"> </w:t>
      </w:r>
      <w:r>
        <w:t xml:space="preserve">Ankara</w:t>
      </w:r>
    </w:p>
    <w:bookmarkStart w:id="29" w:name="curriculum-vitae"/>
    <w:p>
      <w:pPr>
        <w:pStyle w:val="Heading1"/>
      </w:pPr>
      <w:r>
        <w:t xml:space="preserve">Curriculum Vitae</w:t>
      </w:r>
    </w:p>
    <w:bookmarkStart w:id="28" w:name="teacher-primary-turkey-ankara"/>
    <w:p>
      <w:pPr>
        <w:pStyle w:val="Heading2"/>
      </w:pPr>
      <w:r>
        <w:t xml:space="preserve">Teacher Primary | Turkey Ankara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passionate Primary Teacher with [X years] of experience in education, specializing in fostering academic excellence and holistic development for young learners in Ankara, Turkey. Committed to aligning teaching practices with the Turkish National Education System (MEB) standards while creating inclusive, engaging classrooms that inspire curiosity and critical thinking. Proven expertise in curriculum design, student assessment, and collaborative school community initiatives tailored to the cultural and educational landscape of Ankara.</w:t>
      </w:r>
    </w:p>
    <w:bookmarkEnd w:id="21"/>
    <w:bookmarkStart w:id="22" w:name="education"/>
    <w:p>
      <w:pPr>
        <w:pStyle w:val="Heading3"/>
      </w:pPr>
      <w:r>
        <w:t xml:space="preserve">Education</w:t>
      </w:r>
    </w:p>
    <w:p>
      <w:pPr>
        <w:pStyle w:val="FirstParagraph"/>
      </w:pPr>
      <w:r>
        <w:rPr>
          <w:bCs/>
          <w:b/>
        </w:rPr>
        <w:t xml:space="preserve">Bachelor of Science in Primary Education</w:t>
      </w:r>
    </w:p>
    <w:p>
      <w:pPr>
        <w:pStyle w:val="BodyText"/>
      </w:pPr>
      <w:r>
        <w:t xml:space="preserve">Faculty of Education, [University Name], Ankara, Turkey</w:t>
      </w:r>
    </w:p>
    <w:p>
      <w:pPr>
        <w:pStyle w:val="BodyText"/>
      </w:pPr>
      <w:r>
        <w:t xml:space="preserve">Graduated: [Year]</w:t>
      </w:r>
    </w:p>
    <w:p>
      <w:pPr>
        <w:numPr>
          <w:ilvl w:val="0"/>
          <w:numId w:val="1001"/>
        </w:numPr>
        <w:pStyle w:val="Compact"/>
      </w:pPr>
      <w:r>
        <w:t xml:space="preserve">Specialized courses: Child Development, Curriculum Design, Classroom Management</w:t>
      </w:r>
    </w:p>
    <w:p>
      <w:pPr>
        <w:numPr>
          <w:ilvl w:val="0"/>
          <w:numId w:val="1001"/>
        </w:numPr>
        <w:pStyle w:val="Compact"/>
      </w:pPr>
      <w:r>
        <w:t xml:space="preserve">Honors: Graduated with distinction in Educational Psychology and Teaching Methods</w:t>
      </w:r>
    </w:p>
    <w:p>
      <w:pPr>
        <w:pStyle w:val="FirstParagraph"/>
      </w:pPr>
      <w:r>
        <w:rPr>
          <w:bCs/>
          <w:b/>
        </w:rPr>
        <w:t xml:space="preserve">Master of Arts in Educational Leadership</w:t>
      </w:r>
    </w:p>
    <w:p>
      <w:pPr>
        <w:pStyle w:val="BodyText"/>
      </w:pPr>
      <w:r>
        <w:t xml:space="preserve">[University Name], Ankara, Turkey</w:t>
      </w:r>
    </w:p>
    <w:p>
      <w:pPr>
        <w:pStyle w:val="BodyText"/>
      </w:pPr>
      <w:r>
        <w:t xml:space="preserve">Graduated: [Year]</w:t>
      </w:r>
    </w:p>
    <w:p>
      <w:pPr>
        <w:numPr>
          <w:ilvl w:val="0"/>
          <w:numId w:val="1002"/>
        </w:numPr>
        <w:pStyle w:val="Compact"/>
      </w:pPr>
      <w:r>
        <w:t xml:space="preserve">Focused on school administration, policy implementation, and teacher mentorship within the Turkish education framework.</w:t>
      </w:r>
    </w:p>
    <w:p>
      <w:pPr>
        <w:numPr>
          <w:ilvl w:val="0"/>
          <w:numId w:val="1002"/>
        </w:numPr>
        <w:pStyle w:val="Compact"/>
      </w:pPr>
      <w:r>
        <w:t xml:space="preserve">Research project: "Enhancing Student Engagement in Primary Schools of Ankara Through Technology Integration."</w:t>
      </w:r>
    </w:p>
    <w:bookmarkEnd w:id="22"/>
    <w:bookmarkStart w:id="23" w:name="professional-experience"/>
    <w:p>
      <w:pPr>
        <w:pStyle w:val="Heading3"/>
      </w:pPr>
      <w:r>
        <w:t xml:space="preserve">Professional Experience</w:t>
      </w:r>
    </w:p>
    <w:p>
      <w:pPr>
        <w:pStyle w:val="FirstParagraph"/>
      </w:pPr>
      <w:r>
        <w:rPr>
          <w:bCs/>
          <w:b/>
        </w:rPr>
        <w:t xml:space="preserve">Primary Teacher</w:t>
      </w:r>
    </w:p>
    <w:p>
      <w:pPr>
        <w:pStyle w:val="BodyText"/>
      </w:pPr>
      <w:r>
        <w:t xml:space="preserve">[School Name], Ankara, Turkey</w:t>
      </w:r>
    </w:p>
    <w:p>
      <w:pPr>
        <w:pStyle w:val="BodyText"/>
      </w:pPr>
      <w:r>
        <w:t xml:space="preserve">September 2018 – Present</w:t>
      </w:r>
    </w:p>
    <w:p>
      <w:pPr>
        <w:numPr>
          <w:ilvl w:val="0"/>
          <w:numId w:val="1003"/>
        </w:numPr>
        <w:pStyle w:val="Compact"/>
      </w:pPr>
      <w:r>
        <w:t xml:space="preserve">Teach core subjects (Math, Turkish Language, Science) to grades 1–4 following the Ministry of National Education (MEB) curriculum.</w:t>
      </w:r>
    </w:p>
    <w:p>
      <w:pPr>
        <w:numPr>
          <w:ilvl w:val="0"/>
          <w:numId w:val="1003"/>
        </w:numPr>
        <w:pStyle w:val="Compact"/>
      </w:pPr>
      <w:r>
        <w:t xml:space="preserve">Developed and implemented interactive lesson plans aligned with Turkey's national standards for primary education.</w:t>
      </w:r>
    </w:p>
    <w:p>
      <w:pPr>
        <w:numPr>
          <w:ilvl w:val="0"/>
          <w:numId w:val="1003"/>
        </w:numPr>
        <w:pStyle w:val="Compact"/>
      </w:pPr>
      <w:r>
        <w:t xml:space="preserve">Conducted regular assessments and provided individualized feedback to support student growth, adhering to Ankara’s educational benchmarks.</w:t>
      </w:r>
    </w:p>
    <w:p>
      <w:pPr>
        <w:numPr>
          <w:ilvl w:val="0"/>
          <w:numId w:val="1003"/>
        </w:numPr>
        <w:pStyle w:val="Compact"/>
      </w:pPr>
      <w:r>
        <w:t xml:space="preserve">Collaborated with parents through bi-monthly meetings and digital platforms to ensure transparency in student progress.</w:t>
      </w:r>
    </w:p>
    <w:p>
      <w:pPr>
        <w:numPr>
          <w:ilvl w:val="0"/>
          <w:numId w:val="1003"/>
        </w:numPr>
        <w:pStyle w:val="Compact"/>
      </w:pPr>
      <w:r>
        <w:t xml:space="preserve">Participated in professional development workshops on inclusive education and classroom technology integration, funded by the MEB.</w:t>
      </w:r>
    </w:p>
    <w:p>
      <w:pPr>
        <w:pStyle w:val="FirstParagraph"/>
      </w:pPr>
      <w:r>
        <w:rPr>
          <w:bCs/>
          <w:b/>
        </w:rPr>
        <w:t xml:space="preserve">Teaching Assistant</w:t>
      </w:r>
    </w:p>
    <w:p>
      <w:pPr>
        <w:pStyle w:val="BodyText"/>
      </w:pPr>
      <w:r>
        <w:t xml:space="preserve">[University Name], Ankara, Turkey</w:t>
      </w:r>
    </w:p>
    <w:p>
      <w:pPr>
        <w:pStyle w:val="BodyText"/>
      </w:pPr>
      <w:r>
        <w:t xml:space="preserve">September 2016 – June 2018</w:t>
      </w:r>
    </w:p>
    <w:p>
      <w:pPr>
        <w:numPr>
          <w:ilvl w:val="0"/>
          <w:numId w:val="1004"/>
        </w:numPr>
        <w:pStyle w:val="Compact"/>
      </w:pPr>
      <w:r>
        <w:t xml:space="preserve">Assisted in delivering undergraduate courses on educational theory and classroom management.</w:t>
      </w:r>
    </w:p>
    <w:p>
      <w:pPr>
        <w:numPr>
          <w:ilvl w:val="0"/>
          <w:numId w:val="1004"/>
        </w:numPr>
        <w:pStyle w:val="Compact"/>
      </w:pPr>
      <w:r>
        <w:t xml:space="preserve">Provided academic support to students, including grading assignments and leading small-group discussions.</w:t>
      </w:r>
    </w:p>
    <w:p>
      <w:pPr>
        <w:numPr>
          <w:ilvl w:val="0"/>
          <w:numId w:val="1004"/>
        </w:numPr>
        <w:pStyle w:val="Compact"/>
      </w:pPr>
      <w:r>
        <w:t xml:space="preserve">Contributed to research projects focused on improving literacy rates among primary students in Ankara’s public schools.</w:t>
      </w:r>
    </w:p>
    <w:p>
      <w:pPr>
        <w:pStyle w:val="FirstParagraph"/>
      </w:pPr>
      <w:r>
        <w:rPr>
          <w:bCs/>
          <w:b/>
        </w:rPr>
        <w:t xml:space="preserve">Internship – Primary Education</w:t>
      </w:r>
    </w:p>
    <w:p>
      <w:pPr>
        <w:pStyle w:val="BodyText"/>
      </w:pPr>
      <w:r>
        <w:t xml:space="preserve">[School Name], Ankara, Turkey</w:t>
      </w:r>
    </w:p>
    <w:p>
      <w:pPr>
        <w:pStyle w:val="BodyText"/>
      </w:pPr>
      <w:r>
        <w:t xml:space="preserve">June 2015 – August 2015</w:t>
      </w:r>
    </w:p>
    <w:p>
      <w:pPr>
        <w:numPr>
          <w:ilvl w:val="0"/>
          <w:numId w:val="1005"/>
        </w:numPr>
        <w:pStyle w:val="Compact"/>
      </w:pPr>
      <w:r>
        <w:t xml:space="preserve">Gained hands-on experience in lesson planning, classroom instruction, and student behavior management under the supervision of experienced teachers.</w:t>
      </w:r>
    </w:p>
    <w:p>
      <w:pPr>
        <w:numPr>
          <w:ilvl w:val="0"/>
          <w:numId w:val="1005"/>
        </w:numPr>
        <w:pStyle w:val="Compact"/>
      </w:pPr>
      <w:r>
        <w:t xml:space="preserve">Observed and participated in MEB-led training sessions on early childhood education strategies.</w:t>
      </w:r>
    </w:p>
    <w:bookmarkEnd w:id="23"/>
    <w:bookmarkStart w:id="24" w:name="professional-development"/>
    <w:p>
      <w:pPr>
        <w:pStyle w:val="Heading3"/>
      </w:pPr>
      <w:r>
        <w:t xml:space="preserve">Professional Development</w:t>
      </w:r>
    </w:p>
    <w:p>
      <w:pPr>
        <w:numPr>
          <w:ilvl w:val="0"/>
          <w:numId w:val="1006"/>
        </w:numPr>
        <w:pStyle w:val="Compact"/>
      </w:pPr>
      <w:r>
        <w:rPr>
          <w:bCs/>
          <w:b/>
        </w:rPr>
        <w:t xml:space="preserve">"Inclusive Education Practices for Turkish Classrooms"</w:t>
      </w:r>
      <w:r>
        <w:t xml:space="preserve">, Ankara Educational Institute, 2021</w:t>
      </w:r>
    </w:p>
    <w:p>
      <w:pPr>
        <w:numPr>
          <w:ilvl w:val="0"/>
          <w:numId w:val="1006"/>
        </w:numPr>
        <w:pStyle w:val="Compact"/>
      </w:pPr>
      <w:r>
        <w:rPr>
          <w:bCs/>
          <w:b/>
        </w:rPr>
        <w:t xml:space="preserve">"Digital Tools in Primary Teaching"</w:t>
      </w:r>
      <w:r>
        <w:t xml:space="preserve">, MEB Workshop, 2020</w:t>
      </w:r>
    </w:p>
    <w:p>
      <w:pPr>
        <w:numPr>
          <w:ilvl w:val="0"/>
          <w:numId w:val="1006"/>
        </w:numPr>
        <w:pStyle w:val="Compact"/>
      </w:pPr>
      <w:r>
        <w:rPr>
          <w:bCs/>
          <w:b/>
        </w:rPr>
        <w:t xml:space="preserve">"Child Psychology and Learning Styles"</w:t>
      </w:r>
      <w:r>
        <w:t xml:space="preserve">, [University Name], 2019</w:t>
      </w:r>
    </w:p>
    <w:p>
      <w:pPr>
        <w:numPr>
          <w:ilvl w:val="0"/>
          <w:numId w:val="1006"/>
        </w:numPr>
        <w:pStyle w:val="Compact"/>
      </w:pPr>
      <w:r>
        <w:rPr>
          <w:bCs/>
          <w:b/>
        </w:rPr>
        <w:t xml:space="preserve">Continuous Professional Development (CPD) Certificate</w:t>
      </w:r>
      <w:r>
        <w:t xml:space="preserve">, Ankara Teacher Training Center, 2023</w:t>
      </w:r>
    </w:p>
    <w:bookmarkEnd w:id="24"/>
    <w:bookmarkStart w:id="25" w:name="certifications-and-licenses"/>
    <w:p>
      <w:pPr>
        <w:pStyle w:val="Heading3"/>
      </w:pPr>
      <w:r>
        <w:t xml:space="preserve">Certifications and Licenses</w:t>
      </w:r>
    </w:p>
    <w:p>
      <w:pPr>
        <w:numPr>
          <w:ilvl w:val="0"/>
          <w:numId w:val="1007"/>
        </w:numPr>
        <w:pStyle w:val="Compact"/>
      </w:pPr>
      <w:r>
        <w:rPr>
          <w:bCs/>
          <w:b/>
        </w:rPr>
        <w:t xml:space="preserve">Teacher’s Certificate (Öğretmenlik Belgesi)</w:t>
      </w:r>
      <w:r>
        <w:t xml:space="preserve">, Ministry of National Education (MEB), Ankara, Turkey</w:t>
      </w:r>
    </w:p>
    <w:p>
      <w:pPr>
        <w:numPr>
          <w:ilvl w:val="0"/>
          <w:numId w:val="1007"/>
        </w:numPr>
        <w:pStyle w:val="Compact"/>
      </w:pPr>
      <w:r>
        <w:rPr>
          <w:bCs/>
          <w:b/>
        </w:rPr>
        <w:t xml:space="preserve">First Aid and Emergency Response Training</w:t>
      </w:r>
      <w:r>
        <w:t xml:space="preserve">, Ankara Red Crescent, 2022</w:t>
      </w:r>
    </w:p>
    <w:p>
      <w:pPr>
        <w:numPr>
          <w:ilvl w:val="0"/>
          <w:numId w:val="1007"/>
        </w:numPr>
        <w:pStyle w:val="Compact"/>
      </w:pPr>
      <w:r>
        <w:rPr>
          <w:bCs/>
          <w:b/>
        </w:rPr>
        <w:t xml:space="preserve">English Language Proficiency (CEFR: B2)</w:t>
      </w:r>
      <w:r>
        <w:t xml:space="preserve">, British Council, Ankara, 2019</w:t>
      </w:r>
    </w:p>
    <w:bookmarkEnd w:id="25"/>
    <w:bookmarkStart w:id="26" w:name="languages"/>
    <w:p>
      <w:pPr>
        <w:pStyle w:val="Heading3"/>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Proficient (IELTS 6.5)</w:t>
      </w:r>
    </w:p>
    <w:p>
      <w:pPr>
        <w:numPr>
          <w:ilvl w:val="0"/>
          <w:numId w:val="1008"/>
        </w:numPr>
        <w:pStyle w:val="Compact"/>
      </w:pPr>
      <w:r>
        <w:t xml:space="preserve">Arabic – Basic (reading/writing)</w:t>
      </w:r>
    </w:p>
    <w:bookmarkEnd w:id="26"/>
    <w:bookmarkStart w:id="27" w:name="references"/>
    <w:p>
      <w:pPr>
        <w:pStyle w:val="Heading3"/>
      </w:pPr>
      <w:r>
        <w:t xml:space="preserve">References</w:t>
      </w:r>
    </w:p>
    <w:p>
      <w:pPr>
        <w:pStyle w:val="FirstParagraph"/>
      </w:pPr>
      <w:r>
        <w:t xml:space="preserve">Available upon request. Professional references include current and former colleagues, school administrators, and academic advisors from Ankara-based institutions.</w:t>
      </w:r>
    </w:p>
    <w:bookmarkEnd w:id="27"/>
    <w:p>
      <w:pPr>
        <w:pStyle w:val="BodyText"/>
      </w:pPr>
      <w:r>
        <w:rPr>
          <w:bCs/>
          <w:b/>
        </w:rPr>
        <w:t xml:space="preserve">Curriculum Vitae – Teacher Primary | Turkey Ankara</w:t>
      </w:r>
    </w:p>
    <w:p>
      <w:pPr>
        <w:pStyle w:val="BodyText"/>
      </w:pPr>
      <w:r>
        <w:t xml:space="preserve">This document reflects the qualifications of a dedicated primary educator aligned with the educational standards and cultural context of Ankara,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Turkey Ankara</dc:title>
  <dc:creator/>
  <dc:language>en</dc:language>
  <cp:keywords/>
  <dcterms:created xsi:type="dcterms:W3CDTF">2026-07-21T02:39:40Z</dcterms:created>
  <dcterms:modified xsi:type="dcterms:W3CDTF">2026-07-21T02:39:40Z</dcterms:modified>
</cp:coreProperties>
</file>

<file path=docProps/custom.xml><?xml version="1.0" encoding="utf-8"?>
<Properties xmlns="http://schemas.openxmlformats.org/officeDocument/2006/custom-properties" xmlns:vt="http://schemas.openxmlformats.org/officeDocument/2006/docPropsVTypes"/>
</file>