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A. Mukiibi</w:t>
      </w:r>
      <w:r>
        <w:br/>
      </w:r>
      <w:r>
        <w:rPr>
          <w:bCs/>
          <w:b/>
        </w:rPr>
        <w:t xml:space="preserve">Email:</w:t>
      </w:r>
      <w:r>
        <w:t xml:space="preserve"> </w:t>
      </w:r>
      <w:r>
        <w:t xml:space="preserve">jane.mukiibi@example.com</w:t>
      </w:r>
      <w:r>
        <w:br/>
      </w:r>
      <w:r>
        <w:rPr>
          <w:bCs/>
          <w:b/>
        </w:rPr>
        <w:t xml:space="preserve">Phone:</w:t>
      </w:r>
      <w:r>
        <w:t xml:space="preserve"> </w:t>
      </w:r>
      <w:r>
        <w:t xml:space="preserve">+256 789 012 345</w:t>
      </w:r>
      <w:r>
        <w:br/>
      </w:r>
      <w:r>
        <w:rPr>
          <w:bCs/>
          <w:b/>
        </w:rPr>
        <w:t xml:space="preserve">Address:</w:t>
      </w:r>
      <w:r>
        <w:t xml:space="preserve"> </w:t>
      </w:r>
      <w:r>
        <w:t xml:space="preserve">Kampala, Uganda</w:t>
      </w:r>
      <w:r>
        <w:br/>
      </w: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t xml:space="preserve">A dedicated and passionate Primary Teacher with over a decade of experience in delivering high-quality education to children in Uganda. Specializing in early childhood development, curriculum design, and student-centered learning strategies. Committed to fostering academic excellence and holistic growth within the vibrant educational landscape of Kampala. Proven track record of adapting teaching methodologies to meet the needs of diverse learners while aligning with national education standards. Eager to contribute expertise and innovative approaches to primary education in Kampala, Uganda.</w:t>
      </w:r>
    </w:p>
    <w:bookmarkEnd w:id="21"/>
    <w:bookmarkStart w:id="22" w:name="education"/>
    <w:p>
      <w:pPr>
        <w:pStyle w:val="Heading2"/>
      </w:pPr>
      <w:r>
        <w:t xml:space="preserve">Education</w:t>
      </w:r>
    </w:p>
    <w:p>
      <w:pPr>
        <w:pStyle w:val="FirstParagraph"/>
      </w:pPr>
      <w:r>
        <w:rPr>
          <w:bCs/>
          <w:b/>
        </w:rPr>
        <w:t xml:space="preserve">Bachelor of Education (Primary)</w:t>
      </w:r>
      <w:r>
        <w:br/>
      </w:r>
      <w:r>
        <w:t xml:space="preserve">Makerere University, Kampala, Uganda</w:t>
      </w:r>
      <w:r>
        <w:br/>
      </w:r>
      <w:r>
        <w:t xml:space="preserve">Graduated: 2010</w:t>
      </w:r>
      <w:r>
        <w:br/>
      </w:r>
      <w:r>
        <w:t xml:space="preserve">Relevant coursework: Educational Psychology, Curriculum Development, Classroom Management</w:t>
      </w:r>
    </w:p>
    <w:p>
      <w:pPr>
        <w:pStyle w:val="BodyText"/>
      </w:pPr>
      <w:r>
        <w:rPr>
          <w:bCs/>
          <w:b/>
        </w:rPr>
        <w:t xml:space="preserve">Advanced Certificate in Early Childhood Education</w:t>
      </w:r>
      <w:r>
        <w:br/>
      </w:r>
      <w:r>
        <w:t xml:space="preserve">Uganda Institute of Educational Research and Development (UERD), Kampala</w:t>
      </w:r>
      <w:r>
        <w:br/>
      </w:r>
      <w:r>
        <w:t xml:space="preserve">Completed: 2015</w:t>
      </w:r>
    </w:p>
    <w:bookmarkEnd w:id="22"/>
    <w:bookmarkStart w:id="26"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St. Mary’s Primary School, Kampala, Uganda</w:t>
      </w:r>
      <w:r>
        <w:br/>
      </w:r>
      <w:r>
        <w:t xml:space="preserve">January 2018 – Present</w:t>
      </w:r>
      <w:r>
        <w:br/>
      </w:r>
      <w:r>
        <w:t xml:space="preserve">- Designed and implemented age-appropriate curricula for Grades 1–6, focusing on literacy, numeracy, and life skills.</w:t>
      </w:r>
      <w:r>
        <w:br/>
      </w:r>
      <w:r>
        <w:t xml:space="preserve">- Conducted regular assessments to monitor student progress and provided individualized feedback to enhance learning outcomes.</w:t>
      </w:r>
      <w:r>
        <w:br/>
      </w:r>
      <w:r>
        <w:t xml:space="preserve">- Collaborated with parents and community stakeholders to create a supportive learning environment in Kampala’s urban setting.</w:t>
      </w:r>
      <w:r>
        <w:br/>
      </w:r>
      <w:r>
        <w:t xml:space="preserve">- Led extracurricular activities such as science fairs and cultural festivals, promoting creativity and social development among students.</w:t>
      </w:r>
    </w:p>
    <w:bookmarkEnd w:id="23"/>
    <w:bookmarkStart w:id="24" w:name="assistant-teacher"/>
    <w:p>
      <w:pPr>
        <w:pStyle w:val="Heading3"/>
      </w:pPr>
      <w:r>
        <w:t xml:space="preserve">Assistant Teacher</w:t>
      </w:r>
    </w:p>
    <w:p>
      <w:pPr>
        <w:pStyle w:val="FirstParagraph"/>
      </w:pPr>
      <w:r>
        <w:rPr>
          <w:bCs/>
          <w:b/>
        </w:rPr>
        <w:t xml:space="preserve">Kampala City Academy, Uganda</w:t>
      </w:r>
      <w:r>
        <w:br/>
      </w:r>
      <w:r>
        <w:t xml:space="preserve">September 2012 – December 2017</w:t>
      </w:r>
      <w:r>
        <w:br/>
      </w:r>
      <w:r>
        <w:t xml:space="preserve">- Supported experienced teachers in classroom management and instructional delivery for primary-grade students.</w:t>
      </w:r>
      <w:r>
        <w:br/>
      </w:r>
      <w:r>
        <w:t xml:space="preserve">- Assisted in developing interactive lesson plans aligned with the Ugandan National Curriculum.</w:t>
      </w:r>
      <w:r>
        <w:br/>
      </w:r>
      <w:r>
        <w:t xml:space="preserve">- Organized school events to engage families and promote community involvement in education.</w:t>
      </w:r>
    </w:p>
    <w:bookmarkEnd w:id="24"/>
    <w:bookmarkStart w:id="25" w:name="volunteer-tutor"/>
    <w:p>
      <w:pPr>
        <w:pStyle w:val="Heading3"/>
      </w:pPr>
      <w:r>
        <w:t xml:space="preserve">Volunteer Tutor</w:t>
      </w:r>
    </w:p>
    <w:p>
      <w:pPr>
        <w:pStyle w:val="FirstParagraph"/>
      </w:pPr>
      <w:r>
        <w:rPr>
          <w:bCs/>
          <w:b/>
        </w:rPr>
        <w:t xml:space="preserve">Kampala Community Learning Centre</w:t>
      </w:r>
      <w:r>
        <w:br/>
      </w:r>
      <w:r>
        <w:t xml:space="preserve">May 2010 – August 2012</w:t>
      </w:r>
      <w:r>
        <w:br/>
      </w:r>
      <w:r>
        <w:t xml:space="preserve">- Provided free tutoring sessions to underprivileged children in reading, writing, and mathematics.</w:t>
      </w:r>
      <w:r>
        <w:br/>
      </w:r>
      <w:r>
        <w:t xml:space="preserve">- Mentored students from low-income families to improve their academic performance and confidence.</w:t>
      </w:r>
    </w:p>
    <w:bookmarkEnd w:id="25"/>
    <w:bookmarkEnd w:id="26"/>
    <w:bookmarkStart w:id="27" w:name="skills"/>
    <w:p>
      <w:pPr>
        <w:pStyle w:val="Heading2"/>
      </w:pPr>
      <w:r>
        <w:t xml:space="preserve">Skills</w:t>
      </w:r>
    </w:p>
    <w:p>
      <w:pPr>
        <w:numPr>
          <w:ilvl w:val="0"/>
          <w:numId w:val="1001"/>
        </w:numPr>
        <w:pStyle w:val="Compact"/>
      </w:pPr>
      <w:r>
        <w:t xml:space="preserve">Expertise in the Ugandan National Curriculum for Primary Education</w:t>
      </w:r>
    </w:p>
    <w:p>
      <w:pPr>
        <w:numPr>
          <w:ilvl w:val="0"/>
          <w:numId w:val="1001"/>
        </w:numPr>
        <w:pStyle w:val="Compact"/>
      </w:pPr>
      <w:r>
        <w:t xml:space="preserve">Proficient in creating interactive lesson plans and using digital tools for teaching (e.g., Google Classroom, Microsoft Teams)</w:t>
      </w:r>
    </w:p>
    <w:p>
      <w:pPr>
        <w:numPr>
          <w:ilvl w:val="0"/>
          <w:numId w:val="1001"/>
        </w:numPr>
        <w:pStyle w:val="Compact"/>
      </w:pPr>
      <w:r>
        <w:t xml:space="preserve">Certified in First Aid and Child Safety Protocols</w:t>
      </w:r>
    </w:p>
    <w:p>
      <w:pPr>
        <w:numPr>
          <w:ilvl w:val="0"/>
          <w:numId w:val="1001"/>
        </w:numPr>
        <w:pStyle w:val="Compact"/>
      </w:pPr>
      <w:r>
        <w:t xml:space="preserve">Strong communication and interpersonal skills to engage students, parents, and colleagues</w:t>
      </w:r>
    </w:p>
    <w:p>
      <w:pPr>
        <w:numPr>
          <w:ilvl w:val="0"/>
          <w:numId w:val="1001"/>
        </w:numPr>
        <w:pStyle w:val="Compact"/>
      </w:pPr>
      <w:r>
        <w:t xml:space="preserve">Skilled in classroom management techniques tailored to diverse learning needs</w:t>
      </w:r>
    </w:p>
    <w:bookmarkEnd w:id="27"/>
    <w:bookmarkStart w:id="28" w:name="certifications-training"/>
    <w:p>
      <w:pPr>
        <w:pStyle w:val="Heading2"/>
      </w:pPr>
      <w:r>
        <w:t xml:space="preserve">Certifications &amp; Training</w:t>
      </w:r>
    </w:p>
    <w:p>
      <w:pPr>
        <w:pStyle w:val="FirstParagraph"/>
      </w:pPr>
      <w:r>
        <w:rPr>
          <w:bCs/>
          <w:b/>
        </w:rPr>
        <w:t xml:space="preserve">National Teacher Certification (NTC)</w:t>
      </w:r>
      <w:r>
        <w:br/>
      </w:r>
      <w:r>
        <w:t xml:space="preserve">Uganda National Examinations Board (UNEB), 2011</w:t>
      </w:r>
    </w:p>
    <w:p>
      <w:pPr>
        <w:pStyle w:val="BodyText"/>
      </w:pPr>
      <w:r>
        <w:rPr>
          <w:bCs/>
          <w:b/>
        </w:rPr>
        <w:t xml:space="preserve">Child Protection and Safeguarding Training</w:t>
      </w:r>
      <w:r>
        <w:br/>
      </w:r>
      <w:r>
        <w:t xml:space="preserve">UNICEF Partner Organization, Kampala, 2019</w:t>
      </w:r>
    </w:p>
    <w:bookmarkEnd w:id="28"/>
    <w:bookmarkStart w:id="29" w:name="professional-affiliations"/>
    <w:p>
      <w:pPr>
        <w:pStyle w:val="Heading2"/>
      </w:pPr>
      <w:r>
        <w:t xml:space="preserve">Professional Affiliations</w:t>
      </w:r>
    </w:p>
    <w:p>
      <w:pPr>
        <w:numPr>
          <w:ilvl w:val="0"/>
          <w:numId w:val="1002"/>
        </w:numPr>
        <w:pStyle w:val="Compact"/>
      </w:pPr>
      <w:r>
        <w:t xml:space="preserve">Member of the Uganda Teachers’ Association (UTA)</w:t>
      </w:r>
    </w:p>
    <w:p>
      <w:pPr>
        <w:numPr>
          <w:ilvl w:val="0"/>
          <w:numId w:val="1002"/>
        </w:numPr>
        <w:pStyle w:val="Compact"/>
      </w:pPr>
      <w:r>
        <w:t xml:space="preserve">Active participant in workshops hosted by the Ministry of Education and Sports (MoES) for primary teachers in Kampala</w:t>
      </w:r>
    </w:p>
    <w:bookmarkEnd w:id="29"/>
    <w:bookmarkStart w:id="30"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Fluent (spoken and written)</w:t>
      </w:r>
    </w:p>
    <w:p>
      <w:pPr>
        <w:numPr>
          <w:ilvl w:val="0"/>
          <w:numId w:val="1003"/>
        </w:numPr>
        <w:pStyle w:val="Compact"/>
      </w:pPr>
      <w:r>
        <w:t xml:space="preserve">Swahili – Basic understanding</w:t>
      </w:r>
    </w:p>
    <w:bookmarkEnd w:id="30"/>
    <w:bookmarkStart w:id="31" w:name="references"/>
    <w:p>
      <w:pPr>
        <w:pStyle w:val="Heading2"/>
      </w:pPr>
      <w:r>
        <w:t xml:space="preserve">References</w:t>
      </w:r>
    </w:p>
    <w:p>
      <w:pPr>
        <w:pStyle w:val="FirstParagraph"/>
      </w:pPr>
      <w:r>
        <w:t xml:space="preserve">Available upon request. References include former principals from St. Mary’s Primary School and Kampala City Academy, as well as community leaders in Kampala, Uganda.</w:t>
      </w:r>
    </w:p>
    <w:bookmarkEnd w:id="31"/>
    <w:bookmarkStart w:id="32" w:name="additional-information"/>
    <w:p>
      <w:pPr>
        <w:pStyle w:val="Heading2"/>
      </w:pPr>
      <w:r>
        <w:t xml:space="preserve">Additional Information</w:t>
      </w:r>
    </w:p>
    <w:p>
      <w:pPr>
        <w:pStyle w:val="FirstParagraph"/>
      </w:pPr>
      <w:r>
        <w:t xml:space="preserve">As a Teacher Primary in Uganda Kampala, I am deeply committed to addressing the unique challenges faced by learners in urban settings. My work emphasizes inclusivity, cultural relevance, and sustainable educational practices. I have contributed to initiatives that improve access to quality education for children in Kampala’s underserved areas, aligning with the vision of the Ugandan government’s Education Sector Development Plan (ESDP).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Uganda Kampala</dc:title>
  <dc:creator/>
  <dc:language>en</dc:language>
  <cp:keywords/>
  <dcterms:created xsi:type="dcterms:W3CDTF">2026-05-31T19:07:38Z</dcterms:created>
  <dcterms:modified xsi:type="dcterms:W3CDTF">2026-05-31T19:07:38Z</dcterms:modified>
</cp:coreProperties>
</file>

<file path=docProps/custom.xml><?xml version="1.0" encoding="utf-8"?>
<Properties xmlns="http://schemas.openxmlformats.org/officeDocument/2006/custom-properties" xmlns:vt="http://schemas.openxmlformats.org/officeDocument/2006/docPropsVTypes"/>
</file>