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Xb669cd25b5c23c490ea69436888d1fa23929566"/>
    <w:p>
      <w:pPr>
        <w:pStyle w:val="Heading2"/>
      </w:pPr>
      <w:r>
        <w:t xml:space="preserve">Teacher Primary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passionate Primary Teacher with [X years] of experience in delivering high-quality education to young learners. Committed to fostering a student-centered learning environment aligned with the educational standards of the United Arab Emirates (UAE) and Abu Dhabi. Proven expertise in designing age-appropriate curricula, integrating technology into teaching, and promoting holistic development. A strong advocate for cultural sensitivity, inclusivity, and preparing students to thrive in an international academic landscape. Seeking to contribute to the progressive vision of education in Abu Dhabi through innovative pedagogical practices.</w:t>
      </w:r>
    </w:p>
    <w:bookmarkEnd w:id="21"/>
    <w:bookmarkStart w:id="22" w:name="education"/>
    <w:p>
      <w:pPr>
        <w:pStyle w:val="Heading3"/>
      </w:pPr>
      <w:r>
        <w:t xml:space="preserve">Education</w:t>
      </w:r>
    </w:p>
    <w:p>
      <w:pPr>
        <w:numPr>
          <w:ilvl w:val="0"/>
          <w:numId w:val="1001"/>
        </w:numPr>
        <w:pStyle w:val="Compact"/>
      </w:pPr>
      <w:r>
        <w:rPr>
          <w:bCs/>
          <w:b/>
        </w:rPr>
        <w:t xml:space="preserve">Bachelor of Education (Primary)</w:t>
      </w:r>
      <w:r>
        <w:t xml:space="preserve">, [University Name], [Country] – [Year]</w:t>
      </w:r>
    </w:p>
    <w:p>
      <w:pPr>
        <w:numPr>
          <w:ilvl w:val="0"/>
          <w:numId w:val="1001"/>
        </w:numPr>
        <w:pStyle w:val="Compact"/>
      </w:pPr>
      <w:r>
        <w:rPr>
          <w:bCs/>
          <w:b/>
        </w:rPr>
        <w:t xml:space="preserve">Master of Arts in Educational Leadership</w:t>
      </w:r>
      <w:r>
        <w:t xml:space="preserve">, [University Name], [Country] – [Year]</w:t>
      </w:r>
    </w:p>
    <w:p>
      <w:pPr>
        <w:numPr>
          <w:ilvl w:val="0"/>
          <w:numId w:val="1001"/>
        </w:numPr>
        <w:pStyle w:val="Compact"/>
      </w:pPr>
      <w:r>
        <w:rPr>
          <w:bCs/>
          <w:b/>
        </w:rPr>
        <w:t xml:space="preserve">Certification in Teaching English as a Foreign Language (TEFL/TESOL)</w:t>
      </w:r>
      <w:r>
        <w:t xml:space="preserve">, [Institution], [Country] – [Year]</w:t>
      </w:r>
    </w:p>
    <w:bookmarkEnd w:id="22"/>
    <w:bookmarkStart w:id="26" w:name="work-experience"/>
    <w:p>
      <w:pPr>
        <w:pStyle w:val="Heading3"/>
      </w:pPr>
      <w:r>
        <w:t xml:space="preserve">Work Experience</w:t>
      </w:r>
    </w:p>
    <w:bookmarkStart w:id="23" w:name="primary-teacher"/>
    <w:p>
      <w:pPr>
        <w:pStyle w:val="Heading4"/>
      </w:pPr>
      <w:r>
        <w:t xml:space="preserve">Primary Teacher</w:t>
      </w:r>
    </w:p>
    <w:p>
      <w:pPr>
        <w:pStyle w:val="FirstParagraph"/>
      </w:pPr>
      <w:r>
        <w:rPr>
          <w:bCs/>
          <w:b/>
        </w:rPr>
        <w:t xml:space="preserve">[School Name], Abu Dhabi, UAE</w:t>
      </w:r>
      <w:r>
        <w:t xml:space="preserve"> </w:t>
      </w:r>
      <w:r>
        <w:t xml:space="preserve">– [Start Date] to [End Date]</w:t>
      </w:r>
    </w:p>
    <w:p>
      <w:pPr>
        <w:numPr>
          <w:ilvl w:val="0"/>
          <w:numId w:val="1002"/>
        </w:numPr>
        <w:pStyle w:val="Compact"/>
      </w:pPr>
      <w:r>
        <w:t xml:space="preserve">Designed and implemented engaging lesson plans aligned with the UAE National Curriculum and international standards (e.g., IB, Cambridge).</w:t>
      </w:r>
    </w:p>
    <w:p>
      <w:pPr>
        <w:numPr>
          <w:ilvl w:val="0"/>
          <w:numId w:val="1002"/>
        </w:numPr>
        <w:pStyle w:val="Compact"/>
      </w:pPr>
      <w:r>
        <w:t xml:space="preserve">Managed a classroom of 25+ students across grades 1–4, focusing on literacy, numeracy, and social-emotional learning.</w:t>
      </w:r>
    </w:p>
    <w:p>
      <w:pPr>
        <w:numPr>
          <w:ilvl w:val="0"/>
          <w:numId w:val="1002"/>
        </w:numPr>
        <w:pStyle w:val="Compact"/>
      </w:pPr>
      <w:r>
        <w:t xml:space="preserve">Integrated technology tools such as interactive whiteboards and educational apps to enhance student engagement and learning outcomes.</w:t>
      </w:r>
    </w:p>
    <w:p>
      <w:pPr>
        <w:numPr>
          <w:ilvl w:val="0"/>
          <w:numId w:val="1002"/>
        </w:numPr>
        <w:pStyle w:val="Compact"/>
      </w:pPr>
      <w:r>
        <w:t xml:space="preserve">Collaborated with parents through regular communication to support student progress and address individual learning needs.</w:t>
      </w:r>
    </w:p>
    <w:p>
      <w:pPr>
        <w:numPr>
          <w:ilvl w:val="0"/>
          <w:numId w:val="1002"/>
        </w:numPr>
        <w:pStyle w:val="Compact"/>
      </w:pPr>
      <w:r>
        <w:t xml:space="preserve">Participated in school-wide initiatives to promote inclusivity, such as organizing cultural festivals and community outreach programs.</w:t>
      </w:r>
    </w:p>
    <w:bookmarkEnd w:id="23"/>
    <w:bookmarkStart w:id="24" w:name="primary-teacher-1"/>
    <w:p>
      <w:pPr>
        <w:pStyle w:val="Heading4"/>
      </w:pPr>
      <w:r>
        <w:t xml:space="preserve">Primary Teacher</w:t>
      </w:r>
    </w:p>
    <w:p>
      <w:pPr>
        <w:pStyle w:val="FirstParagraph"/>
      </w:pPr>
      <w:r>
        <w:rPr>
          <w:bCs/>
          <w:b/>
        </w:rPr>
        <w:t xml:space="preserve">[School Name], Dubai, UAE</w:t>
      </w:r>
      <w:r>
        <w:t xml:space="preserve"> </w:t>
      </w:r>
      <w:r>
        <w:t xml:space="preserve">– [Start Date] to [End Date]</w:t>
      </w:r>
    </w:p>
    <w:p>
      <w:pPr>
        <w:numPr>
          <w:ilvl w:val="0"/>
          <w:numId w:val="1003"/>
        </w:numPr>
        <w:pStyle w:val="Compact"/>
      </w:pPr>
      <w:r>
        <w:t xml:space="preserve">Counseled students on academic and personal development, fostering a safe and respectful classroom environment.</w:t>
      </w:r>
    </w:p>
    <w:p>
      <w:pPr>
        <w:numPr>
          <w:ilvl w:val="0"/>
          <w:numId w:val="1003"/>
        </w:numPr>
        <w:pStyle w:val="Compact"/>
      </w:pPr>
      <w:r>
        <w:t xml:space="preserve">Conducted formative and summative assessments to monitor student progress and adjust teaching strategies accordingly.</w:t>
      </w:r>
    </w:p>
    <w:p>
      <w:pPr>
        <w:numPr>
          <w:ilvl w:val="0"/>
          <w:numId w:val="1003"/>
        </w:numPr>
        <w:pStyle w:val="Compact"/>
      </w:pPr>
      <w:r>
        <w:t xml:space="preserve">Developed cross-curricular projects that encouraged critical thinking, creativity, and collaboration among students.</w:t>
      </w:r>
    </w:p>
    <w:p>
      <w:pPr>
        <w:numPr>
          <w:ilvl w:val="0"/>
          <w:numId w:val="1003"/>
        </w:numPr>
        <w:pStyle w:val="Compact"/>
      </w:pPr>
      <w:r>
        <w:t xml:space="preserve">Provided professional development workshops for fellow teachers on topics such as differentiated instruction and classroom management.</w:t>
      </w:r>
    </w:p>
    <w:p>
      <w:pPr>
        <w:numPr>
          <w:ilvl w:val="0"/>
          <w:numId w:val="1003"/>
        </w:numPr>
        <w:pStyle w:val="Compact"/>
      </w:pPr>
      <w:r>
        <w:t xml:space="preserve">Contributed to the school’s vision of preparing students to meet the demands of a globalized world through English language proficiency and digital literacy.</w:t>
      </w:r>
    </w:p>
    <w:bookmarkEnd w:id="24"/>
    <w:bookmarkStart w:id="25" w:name="teaching-assistant"/>
    <w:p>
      <w:pPr>
        <w:pStyle w:val="Heading4"/>
      </w:pPr>
      <w:r>
        <w:t xml:space="preserve">Teaching Assistant</w:t>
      </w:r>
    </w:p>
    <w:p>
      <w:pPr>
        <w:pStyle w:val="FirstParagraph"/>
      </w:pPr>
      <w:r>
        <w:rPr>
          <w:bCs/>
          <w:b/>
        </w:rPr>
        <w:t xml:space="preserve">[Institution Name], [Country]</w:t>
      </w:r>
      <w:r>
        <w:t xml:space="preserve"> </w:t>
      </w:r>
      <w:r>
        <w:t xml:space="preserve">– [Start Date] to [End Date]</w:t>
      </w:r>
    </w:p>
    <w:p>
      <w:pPr>
        <w:numPr>
          <w:ilvl w:val="0"/>
          <w:numId w:val="1004"/>
        </w:numPr>
        <w:pStyle w:val="Compact"/>
      </w:pPr>
      <w:r>
        <w:t xml:space="preserve">Supported classroom teachers in delivering lessons and managing student behavior for grades K–3.</w:t>
      </w:r>
    </w:p>
    <w:p>
      <w:pPr>
        <w:numPr>
          <w:ilvl w:val="0"/>
          <w:numId w:val="1004"/>
        </w:numPr>
        <w:pStyle w:val="Compact"/>
      </w:pPr>
      <w:r>
        <w:t xml:space="preserve">Assisted in creating learning materials and organizing extracurricular activities to reinforce academic concepts.</w:t>
      </w:r>
    </w:p>
    <w:p>
      <w:pPr>
        <w:numPr>
          <w:ilvl w:val="0"/>
          <w:numId w:val="1004"/>
        </w:numPr>
        <w:pStyle w:val="Compact"/>
      </w:pPr>
      <w:r>
        <w:t xml:space="preserve">Monitored student performance and provided individualized feedback to help improve academic outcomes.</w:t>
      </w:r>
    </w:p>
    <w:bookmarkEnd w:id="25"/>
    <w:bookmarkEnd w:id="26"/>
    <w:bookmarkStart w:id="27" w:name="teaching-philosophy"/>
    <w:p>
      <w:pPr>
        <w:pStyle w:val="Heading3"/>
      </w:pPr>
      <w:r>
        <w:t xml:space="preserve">Teaching Philosophy</w:t>
      </w:r>
    </w:p>
    <w:p>
      <w:pPr>
        <w:pStyle w:val="FirstParagraph"/>
      </w:pPr>
      <w:r>
        <w:t xml:space="preserve">As a Primary Teacher in the United Arab Emirates Abu Dhabi, my teaching philosophy centers on nurturing curiosity, creativity, and critical thinking in young learners. I believe that education should be student-centered, culturally relevant, and aligned with the UAE’s vision of building a knowledge-based society. By incorporating inquiry-based learning and real-world applications, I aim to prepare students to become confident problem-solvers and lifelong learners. In Abu Dhabi’s diverse educational landscape, I prioritize fostering respect for cultural diversity while adhering to the national curriculum that emphasizes Arabic language, Islamic studies, and Emirati heritage.</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Emirati Curriculum Certification</w:t>
      </w:r>
      <w:r>
        <w:t xml:space="preserve"> </w:t>
      </w:r>
      <w:r>
        <w:t xml:space="preserve">– [Institution], [Year]</w:t>
      </w:r>
    </w:p>
    <w:p>
      <w:pPr>
        <w:numPr>
          <w:ilvl w:val="0"/>
          <w:numId w:val="1005"/>
        </w:numPr>
        <w:pStyle w:val="Compact"/>
      </w:pPr>
      <w:r>
        <w:rPr>
          <w:bCs/>
          <w:b/>
        </w:rPr>
        <w:t xml:space="preserve">Classroom Management and Discipline Strategies</w:t>
      </w:r>
      <w:r>
        <w:t xml:space="preserve"> </w:t>
      </w:r>
      <w:r>
        <w:t xml:space="preserve">– [Institution], [Year]</w:t>
      </w:r>
    </w:p>
    <w:p>
      <w:pPr>
        <w:numPr>
          <w:ilvl w:val="0"/>
          <w:numId w:val="1005"/>
        </w:numPr>
        <w:pStyle w:val="Compact"/>
      </w:pPr>
      <w:r>
        <w:rPr>
          <w:bCs/>
          <w:b/>
        </w:rPr>
        <w:t xml:space="preserve">Educational Technology Integration</w:t>
      </w:r>
      <w:r>
        <w:t xml:space="preserve"> </w:t>
      </w:r>
      <w:r>
        <w:t xml:space="preserve">– [Institution], [Year]</w:t>
      </w:r>
    </w:p>
    <w:p>
      <w:pPr>
        <w:numPr>
          <w:ilvl w:val="0"/>
          <w:numId w:val="1005"/>
        </w:numPr>
        <w:pStyle w:val="Compact"/>
      </w:pPr>
      <w:r>
        <w:rPr>
          <w:bCs/>
          <w:b/>
        </w:rPr>
        <w:t xml:space="preserve">Cross-Cultural Communication in Education</w:t>
      </w:r>
      <w:r>
        <w:t xml:space="preserve"> </w:t>
      </w:r>
      <w:r>
        <w:t xml:space="preserve">– [Institution], [Year]</w:t>
      </w:r>
    </w:p>
    <w:bookmarkEnd w:id="28"/>
    <w:bookmarkStart w:id="29" w:name="languages-skills"/>
    <w:p>
      <w:pPr>
        <w:pStyle w:val="Heading3"/>
      </w:pPr>
      <w:r>
        <w:t xml:space="preserve">Languages &amp; Skills</w:t>
      </w:r>
    </w:p>
    <w:p>
      <w:pPr>
        <w:numPr>
          <w:ilvl w:val="0"/>
          <w:numId w:val="1006"/>
        </w:numPr>
        <w:pStyle w:val="Compact"/>
      </w:pPr>
      <w:r>
        <w:rPr>
          <w:bCs/>
          <w:b/>
        </w:rPr>
        <w:t xml:space="preserve">English:</w:t>
      </w:r>
      <w:r>
        <w:t xml:space="preserve"> </w:t>
      </w:r>
      <w:r>
        <w:t xml:space="preserve">Fluent (Reading, Writing, Speaking)</w:t>
      </w:r>
    </w:p>
    <w:p>
      <w:pPr>
        <w:numPr>
          <w:ilvl w:val="0"/>
          <w:numId w:val="1006"/>
        </w:numPr>
        <w:pStyle w:val="Compact"/>
      </w:pPr>
      <w:r>
        <w:rPr>
          <w:bCs/>
          <w:b/>
        </w:rPr>
        <w:t xml:space="preserve">Arabic:</w:t>
      </w:r>
      <w:r>
        <w:t xml:space="preserve"> </w:t>
      </w:r>
      <w:r>
        <w:t xml:space="preserve">Proficient (Reading, Writing, Speaking)</w:t>
      </w:r>
    </w:p>
    <w:p>
      <w:pPr>
        <w:numPr>
          <w:ilvl w:val="0"/>
          <w:numId w:val="1006"/>
        </w:numPr>
        <w:pStyle w:val="Compact"/>
      </w:pPr>
      <w:r>
        <w:rPr>
          <w:bCs/>
          <w:b/>
        </w:rPr>
        <w:t xml:space="preserve">Technical Skills:</w:t>
      </w:r>
      <w:r>
        <w:t xml:space="preserve"> </w:t>
      </w:r>
      <w:r>
        <w:t xml:space="preserve">Microsoft Office Suite, Google Classroom, Interactive Whiteboards</w:t>
      </w:r>
    </w:p>
    <w:p>
      <w:pPr>
        <w:numPr>
          <w:ilvl w:val="0"/>
          <w:numId w:val="1006"/>
        </w:numPr>
        <w:pStyle w:val="Compact"/>
      </w:pPr>
      <w:r>
        <w:rPr>
          <w:bCs/>
          <w:b/>
        </w:rPr>
        <w:t xml:space="preserve">Pedagogical Skills:</w:t>
      </w:r>
      <w:r>
        <w:t xml:space="preserve"> </w:t>
      </w:r>
      <w:r>
        <w:t xml:space="preserve">Differentiated Instruction, Assessment for Learning, Collaborative Learning</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Abu Dhabi Education Council (ADEC), International Association of Educators (IAE)</w:t>
      </w:r>
    </w:p>
    <w:p>
      <w:pPr>
        <w:pStyle w:val="BodyText"/>
      </w:pPr>
      <w:r>
        <w:rPr>
          <w:bCs/>
          <w:b/>
        </w:rPr>
        <w:t xml:space="preserve">Honors &amp; Awards:</w:t>
      </w:r>
      <w:r>
        <w:t xml:space="preserve"> </w:t>
      </w:r>
      <w:r>
        <w:t xml:space="preserve">[Any relevant awards or recognitions]</w:t>
      </w:r>
    </w:p>
    <w:p>
      <w:pPr>
        <w:pStyle w:val="BodyText"/>
      </w:pPr>
      <w:r>
        <w:rPr>
          <w:bCs/>
          <w:b/>
        </w:rPr>
        <w:t xml:space="preserve">References:</w:t>
      </w:r>
      <w:r>
        <w:t xml:space="preserve"> </w:t>
      </w:r>
      <w:r>
        <w:t xml:space="preserve">Available upon request.</w:t>
      </w:r>
    </w:p>
    <w:bookmarkEnd w:id="30"/>
    <w:p>
      <w:pPr>
        <w:pStyle w:val="BodyText"/>
      </w:pPr>
      <w:r>
        <w:t xml:space="preserve">This Curriculum Vitae is tailored for the role of a Primary Teacher in the United Arab Emirates Abu Dhabi, emphasizing alignment with local educational standards and cultural values. It highlights qualifications, experience, and skills relevant to delivering effective primary education within the UAE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 United Arab Emirates Abu Dhabi</dc:title>
  <dc:creator/>
  <dc:language>en</dc:language>
  <cp:keywords/>
  <dcterms:created xsi:type="dcterms:W3CDTF">2026-07-21T14:53:03Z</dcterms:created>
  <dcterms:modified xsi:type="dcterms:W3CDTF">2026-07-21T14:53:03Z</dcterms:modified>
</cp:coreProperties>
</file>

<file path=docProps/custom.xml><?xml version="1.0" encoding="utf-8"?>
<Properties xmlns="http://schemas.openxmlformats.org/officeDocument/2006/custom-properties" xmlns:vt="http://schemas.openxmlformats.org/officeDocument/2006/docPropsVTypes"/>
</file>