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Brazil</w:t>
      </w:r>
      <w:r>
        <w:t xml:space="preserve"> </w:t>
      </w:r>
      <w:r>
        <w:t xml:space="preserve">Brasília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joaosilva.teacher@example.com</w:t>
      </w:r>
      <w:r>
        <w:br/>
      </w:r>
      <w:r>
        <w:rPr>
          <w:bCs/>
          <w:b/>
        </w:rPr>
        <w:t xml:space="preserve">Phone:</w:t>
      </w:r>
      <w:r>
        <w:t xml:space="preserve"> </w:t>
      </w:r>
      <w:r>
        <w:t xml:space="preserve">+55 (61) 9999-9999</w:t>
      </w:r>
      <w:r>
        <w:br/>
      </w:r>
      <w:r>
        <w:rPr>
          <w:bCs/>
          <w:b/>
        </w:rPr>
        <w:t xml:space="preserve">Address:</w:t>
      </w:r>
      <w:r>
        <w:t xml:space="preserve"> </w:t>
      </w:r>
      <w:r>
        <w:t xml:space="preserve">Brasília, Federal District, Brazil</w:t>
      </w:r>
      <w:r>
        <w:br/>
      </w:r>
      <w:r>
        <w:rPr>
          <w:bCs/>
          <w:b/>
        </w:rPr>
        <w:t xml:space="preserve">Date of Birth:</w:t>
      </w:r>
      <w:r>
        <w:t xml:space="preserve"> </w:t>
      </w:r>
      <w:r>
        <w:t xml:space="preserve">January 1, 1985</w:t>
      </w:r>
    </w:p>
    <w:bookmarkEnd w:id="20"/>
    <w:bookmarkStart w:id="21" w:name="professional-summary"/>
    <w:p>
      <w:pPr>
        <w:pStyle w:val="Heading2"/>
      </w:pPr>
      <w:r>
        <w:t xml:space="preserve">Professional Summary</w:t>
      </w:r>
    </w:p>
    <w:p>
      <w:pPr>
        <w:pStyle w:val="FirstParagraph"/>
      </w:pPr>
      <w:r>
        <w:t xml:space="preserve">A dedicated and experienced Secondary Teacher with over a decade of expertise in delivering high-quality education to students in Brazil. Specializing in Science and Mathematics, I have worked extensively within the public education system of Brasília, contributing to the development of curricula aligned with national educational standards. My passion for fostering critical thinking and academic excellence has made me a respected figure among peers and students alike. With a commitment to innovation, I integrate technology into classroom practices to enhance learning outcomes. This Curriculum Vitae reflects my qualifications as a Teacher Secondary in Brazil Brasília, emphasizing my professional journey, certifications, and contributions to the field of education.</w:t>
      </w:r>
    </w:p>
    <w:bookmarkEnd w:id="21"/>
    <w:bookmarkStart w:id="22" w:name="education"/>
    <w:p>
      <w:pPr>
        <w:pStyle w:val="Heading2"/>
      </w:pPr>
      <w:r>
        <w:t xml:space="preserve">Education</w:t>
      </w:r>
    </w:p>
    <w:p>
      <w:pPr>
        <w:numPr>
          <w:ilvl w:val="0"/>
          <w:numId w:val="1001"/>
        </w:numPr>
        <w:pStyle w:val="Compact"/>
      </w:pPr>
      <w:r>
        <w:rPr>
          <w:bCs/>
          <w:b/>
        </w:rPr>
        <w:t xml:space="preserve">Bachelor’s Degree in Science Education</w:t>
      </w:r>
      <w:r>
        <w:t xml:space="preserve"> </w:t>
      </w:r>
      <w:r>
        <w:t xml:space="preserve">– Universidade de Brasília (UnB), 2008-2011</w:t>
      </w:r>
    </w:p>
    <w:p>
      <w:pPr>
        <w:numPr>
          <w:ilvl w:val="0"/>
          <w:numId w:val="1001"/>
        </w:numPr>
        <w:pStyle w:val="Compact"/>
      </w:pPr>
      <w:r>
        <w:rPr>
          <w:bCs/>
          <w:b/>
        </w:rPr>
        <w:t xml:space="preserve">Master’s Degree in Educational Management</w:t>
      </w:r>
      <w:r>
        <w:t xml:space="preserve"> </w:t>
      </w:r>
      <w:r>
        <w:t xml:space="preserve">– Universidade Federal de Brasília (UFBA), 2013-2015</w:t>
      </w:r>
    </w:p>
    <w:p>
      <w:pPr>
        <w:numPr>
          <w:ilvl w:val="0"/>
          <w:numId w:val="1001"/>
        </w:numPr>
        <w:pStyle w:val="Compact"/>
      </w:pPr>
      <w:r>
        <w:rPr>
          <w:bCs/>
          <w:b/>
        </w:rPr>
        <w:t xml:space="preserve">Certificação em Ensino Médio</w:t>
      </w:r>
      <w:r>
        <w:t xml:space="preserve"> </w:t>
      </w:r>
      <w:r>
        <w:t xml:space="preserve">– Ministério da Educação (MEC), 2016</w:t>
      </w:r>
    </w:p>
    <w:bookmarkEnd w:id="22"/>
    <w:bookmarkStart w:id="25" w:name="teaching-experience"/>
    <w:p>
      <w:pPr>
        <w:pStyle w:val="Heading2"/>
      </w:pPr>
      <w:r>
        <w:t xml:space="preserve">Teaching Experience</w:t>
      </w:r>
    </w:p>
    <w:bookmarkStart w:id="23" w:name="X401f99326987c352781a416d31ff5ca05dd9e25"/>
    <w:p>
      <w:pPr>
        <w:pStyle w:val="Heading3"/>
      </w:pPr>
      <w:r>
        <w:t xml:space="preserve">Secondary Teacher - Science and Mathematics</w:t>
      </w:r>
    </w:p>
    <w:p>
      <w:pPr>
        <w:pStyle w:val="FirstParagraph"/>
      </w:pPr>
      <w:r>
        <w:rPr>
          <w:bCs/>
          <w:b/>
        </w:rPr>
        <w:t xml:space="preserve">Instituto Federal de Brasília (IFB)</w:t>
      </w:r>
      <w:r>
        <w:t xml:space="preserve"> </w:t>
      </w:r>
      <w:r>
        <w:t xml:space="preserve">– Brasília, DF</w:t>
      </w:r>
      <w:r>
        <w:br/>
      </w:r>
      <w:r>
        <w:rPr>
          <w:iCs/>
          <w:i/>
        </w:rPr>
        <w:t xml:space="preserve">July 2015 – Present</w:t>
      </w:r>
    </w:p>
    <w:p>
      <w:pPr>
        <w:numPr>
          <w:ilvl w:val="0"/>
          <w:numId w:val="1002"/>
        </w:numPr>
        <w:pStyle w:val="Compact"/>
      </w:pPr>
      <w:r>
        <w:t xml:space="preserve">Design and implement lesson plans for high school students, focusing on Science and Mathematics aligned with the National Curriculum Guidelines (BNCC).</w:t>
      </w:r>
    </w:p>
    <w:p>
      <w:pPr>
        <w:numPr>
          <w:ilvl w:val="0"/>
          <w:numId w:val="1002"/>
        </w:numPr>
        <w:pStyle w:val="Compact"/>
      </w:pPr>
      <w:r>
        <w:t xml:space="preserve">Mentor new teachers through the Programa de Iniciação à Docência (PID), fostering a collaborative teaching environment.</w:t>
      </w:r>
    </w:p>
    <w:p>
      <w:pPr>
        <w:numPr>
          <w:ilvl w:val="0"/>
          <w:numId w:val="1002"/>
        </w:numPr>
        <w:pStyle w:val="Compact"/>
      </w:pPr>
      <w:r>
        <w:t xml:space="preserve">Developed interactive activities using digital tools such as GeoGebra and Kahoot! to engage students and improve academic performance.</w:t>
      </w:r>
    </w:p>
    <w:p>
      <w:pPr>
        <w:numPr>
          <w:ilvl w:val="0"/>
          <w:numId w:val="1002"/>
        </w:numPr>
        <w:pStyle w:val="Compact"/>
      </w:pPr>
      <w:r>
        <w:t xml:space="preserve">Collaborated with the school’s pedagogical team to review and update the curriculum, ensuring compliance with MEC standards.</w:t>
      </w:r>
    </w:p>
    <w:bookmarkEnd w:id="23"/>
    <w:bookmarkStart w:id="24" w:name="secondary-teacher---science"/>
    <w:p>
      <w:pPr>
        <w:pStyle w:val="Heading3"/>
      </w:pPr>
      <w:r>
        <w:t xml:space="preserve">Secondary Teacher - Science</w:t>
      </w:r>
    </w:p>
    <w:p>
      <w:pPr>
        <w:pStyle w:val="FirstParagraph"/>
      </w:pPr>
      <w:r>
        <w:rPr>
          <w:bCs/>
          <w:b/>
        </w:rPr>
        <w:t xml:space="preserve">Escola Estadual de Brasília (ESEB)</w:t>
      </w:r>
      <w:r>
        <w:t xml:space="preserve"> </w:t>
      </w:r>
      <w:r>
        <w:t xml:space="preserve">– Brasília, DF</w:t>
      </w:r>
      <w:r>
        <w:br/>
      </w:r>
      <w:r>
        <w:rPr>
          <w:iCs/>
          <w:i/>
        </w:rPr>
        <w:t xml:space="preserve">March 2011 – June 2015</w:t>
      </w:r>
    </w:p>
    <w:p>
      <w:pPr>
        <w:numPr>
          <w:ilvl w:val="0"/>
          <w:numId w:val="1003"/>
        </w:numPr>
        <w:pStyle w:val="Compact"/>
      </w:pPr>
      <w:r>
        <w:t xml:space="preserve">Taught Science to grades 9th to 12th, with a focus on environmental education and scientific methodology.</w:t>
      </w:r>
    </w:p>
    <w:p>
      <w:pPr>
        <w:numPr>
          <w:ilvl w:val="0"/>
          <w:numId w:val="1003"/>
        </w:numPr>
        <w:pStyle w:val="Compact"/>
      </w:pPr>
      <w:r>
        <w:t xml:space="preserve">Organized extracurricular science fairs and workshops, encouraging student participation in national competitions like the Olimpíada Brasileira de Ciências (OBC).</w:t>
      </w:r>
    </w:p>
    <w:p>
      <w:pPr>
        <w:numPr>
          <w:ilvl w:val="0"/>
          <w:numId w:val="1003"/>
        </w:numPr>
        <w:pStyle w:val="Compact"/>
      </w:pPr>
      <w:r>
        <w:t xml:space="preserve">Contributed to the creation of a digital resource library for teachers in Brasília, promoting shared educational practices.</w:t>
      </w:r>
    </w:p>
    <w:bookmarkEnd w:id="24"/>
    <w:bookmarkEnd w:id="25"/>
    <w:bookmarkStart w:id="26" w:name="X64bf34c9cd753177a6b0a1e042939c90e6e1fbf"/>
    <w:p>
      <w:pPr>
        <w:pStyle w:val="Heading2"/>
      </w:pPr>
      <w:r>
        <w:t xml:space="preserve">Certifications and Professional Development</w:t>
      </w:r>
    </w:p>
    <w:p>
      <w:pPr>
        <w:numPr>
          <w:ilvl w:val="0"/>
          <w:numId w:val="1004"/>
        </w:numPr>
        <w:pStyle w:val="Compact"/>
      </w:pPr>
      <w:r>
        <w:rPr>
          <w:bCs/>
          <w:b/>
        </w:rPr>
        <w:t xml:space="preserve">Programa de Desenvolvimento Educacional (PDE)</w:t>
      </w:r>
      <w:r>
        <w:t xml:space="preserve"> </w:t>
      </w:r>
      <w:r>
        <w:t xml:space="preserve">– Ministry of Education, 2017</w:t>
      </w:r>
    </w:p>
    <w:p>
      <w:pPr>
        <w:numPr>
          <w:ilvl w:val="0"/>
          <w:numId w:val="1004"/>
        </w:numPr>
        <w:pStyle w:val="Compact"/>
      </w:pPr>
      <w:r>
        <w:rPr>
          <w:bCs/>
          <w:b/>
        </w:rPr>
        <w:t xml:space="preserve">Certificação em Tecnologia Educacional</w:t>
      </w:r>
      <w:r>
        <w:t xml:space="preserve"> </w:t>
      </w:r>
      <w:r>
        <w:t xml:space="preserve">– Universidade Católica de Brasília (UCB), 2019</w:t>
      </w:r>
    </w:p>
    <w:p>
      <w:pPr>
        <w:numPr>
          <w:ilvl w:val="0"/>
          <w:numId w:val="1004"/>
        </w:numPr>
        <w:pStyle w:val="Compact"/>
      </w:pPr>
      <w:r>
        <w:rPr>
          <w:bCs/>
          <w:b/>
        </w:rPr>
        <w:t xml:space="preserve">Certificado de Língua Inglesa – Advanced Level (C1)</w:t>
      </w:r>
      <w:r>
        <w:t xml:space="preserve"> </w:t>
      </w:r>
      <w:r>
        <w:t xml:space="preserve">– British Council, 2020</w:t>
      </w:r>
    </w:p>
    <w:p>
      <w:pPr>
        <w:numPr>
          <w:ilvl w:val="0"/>
          <w:numId w:val="1004"/>
        </w:numPr>
        <w:pStyle w:val="Compact"/>
      </w:pPr>
      <w:r>
        <w:rPr>
          <w:bCs/>
          <w:b/>
        </w:rPr>
        <w:t xml:space="preserve">Curso de Gestão Escolar</w:t>
      </w:r>
      <w:r>
        <w:t xml:space="preserve"> </w:t>
      </w:r>
      <w:r>
        <w:t xml:space="preserve">– Secretaria de Educação do Distrito Federal (SEDF), 2021</w:t>
      </w:r>
    </w:p>
    <w:bookmarkEnd w:id="26"/>
    <w:bookmarkStart w:id="27" w:name="skills"/>
    <w:p>
      <w:pPr>
        <w:pStyle w:val="Heading2"/>
      </w:pPr>
      <w:r>
        <w:t xml:space="preserve">Skills</w:t>
      </w:r>
    </w:p>
    <w:p>
      <w:pPr>
        <w:numPr>
          <w:ilvl w:val="0"/>
          <w:numId w:val="1005"/>
        </w:numPr>
        <w:pStyle w:val="Compact"/>
      </w:pPr>
      <w:r>
        <w:t xml:space="preserve">Strong pedagogical knowledge in Science and Mathematics for Secondary Education.</w:t>
      </w:r>
    </w:p>
    <w:p>
      <w:pPr>
        <w:numPr>
          <w:ilvl w:val="0"/>
          <w:numId w:val="1005"/>
        </w:numPr>
        <w:pStyle w:val="Compact"/>
      </w:pPr>
      <w:r>
        <w:t xml:space="preserve">Proficient in using educational software and digital platforms (Google Classroom, Microsoft Teams, Moodle).</w:t>
      </w:r>
    </w:p>
    <w:p>
      <w:pPr>
        <w:numPr>
          <w:ilvl w:val="0"/>
          <w:numId w:val="1005"/>
        </w:numPr>
        <w:pStyle w:val="Compact"/>
      </w:pPr>
      <w:r>
        <w:t xml:space="preserve">Excellent communication and interpersonal skills, with a proven ability to connect with students of diverse backgrounds.</w:t>
      </w:r>
    </w:p>
    <w:p>
      <w:pPr>
        <w:numPr>
          <w:ilvl w:val="0"/>
          <w:numId w:val="1005"/>
        </w:numPr>
        <w:pStyle w:val="Compact"/>
      </w:pPr>
      <w:r>
        <w:t xml:space="preserve">Creative curriculum development and assessment design.</w:t>
      </w:r>
    </w:p>
    <w:p>
      <w:pPr>
        <w:numPr>
          <w:ilvl w:val="0"/>
          <w:numId w:val="1005"/>
        </w:numPr>
        <w:pStyle w:val="Compact"/>
      </w:pPr>
      <w:r>
        <w:t xml:space="preserve">Experience in leading professional development workshops for teachers in Brasília.</w:t>
      </w:r>
    </w:p>
    <w:bookmarkEnd w:id="27"/>
    <w:bookmarkStart w:id="28" w:name="languages"/>
    <w:p>
      <w:pPr>
        <w:pStyle w:val="Heading2"/>
      </w:pPr>
      <w:r>
        <w:t xml:space="preserve">Languages</w:t>
      </w:r>
    </w:p>
    <w:p>
      <w:pPr>
        <w:numPr>
          <w:ilvl w:val="0"/>
          <w:numId w:val="1006"/>
        </w:numPr>
        <w:pStyle w:val="Compact"/>
      </w:pPr>
      <w:r>
        <w:rPr>
          <w:bCs/>
          <w:b/>
        </w:rPr>
        <w:t xml:space="preserve">Portuguese (Native)</w:t>
      </w:r>
    </w:p>
    <w:p>
      <w:pPr>
        <w:numPr>
          <w:ilvl w:val="0"/>
          <w:numId w:val="1006"/>
        </w:numPr>
        <w:pStyle w:val="Compact"/>
      </w:pPr>
      <w:r>
        <w:rPr>
          <w:bCs/>
          <w:b/>
        </w:rPr>
        <w:t xml:space="preserve">English (Advanced)</w:t>
      </w:r>
    </w:p>
    <w:p>
      <w:pPr>
        <w:numPr>
          <w:ilvl w:val="0"/>
          <w:numId w:val="1006"/>
        </w:numPr>
        <w:pStyle w:val="Compact"/>
      </w:pPr>
      <w:r>
        <w:rPr>
          <w:bCs/>
          <w:b/>
        </w:rPr>
        <w:t xml:space="preserve">Spanish (Intermediate)</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Associação dos Professores do Distrito Federal (APDF), advocating for better working conditions and educational reforms in Brasília.</w:t>
      </w:r>
    </w:p>
    <w:p>
      <w:pPr>
        <w:pStyle w:val="BodyText"/>
      </w:pPr>
      <w:r>
        <w:rPr>
          <w:bCs/>
          <w:b/>
        </w:rPr>
        <w:t xml:space="preserve">Volunteer Work:</w:t>
      </w:r>
      <w:r>
        <w:t xml:space="preserve"> </w:t>
      </w:r>
      <w:r>
        <w:t xml:space="preserve">Participated in the Projeto Escola da Família, providing academic support to students from low-income families in Brasília.</w:t>
      </w:r>
    </w:p>
    <w:p>
      <w:pPr>
        <w:pStyle w:val="BodyText"/>
      </w:pPr>
      <w:r>
        <w:rPr>
          <w:bCs/>
          <w:b/>
        </w:rPr>
        <w:t xml:space="preserve">Publications:</w:t>
      </w:r>
    </w:p>
    <w:p>
      <w:pPr>
        <w:numPr>
          <w:ilvl w:val="0"/>
          <w:numId w:val="1007"/>
        </w:numPr>
        <w:pStyle w:val="Compact"/>
      </w:pPr>
      <w:r>
        <w:t xml:space="preserve">"Innovative Teaching Strategies for Science Education" – Published in the Journal of Brazilian Education, 2020.</w:t>
      </w:r>
    </w:p>
    <w:p>
      <w:pPr>
        <w:numPr>
          <w:ilvl w:val="0"/>
          <w:numId w:val="1007"/>
        </w:numPr>
        <w:pStyle w:val="Compact"/>
      </w:pPr>
      <w:r>
        <w:t xml:space="preserve">"Integrating Technology in Secondary Classrooms" – Presented at the National Symposium on Educational Innovation, Brasília, 2019.</w:t>
      </w:r>
    </w:p>
    <w:bookmarkEnd w:id="29"/>
    <w:bookmarkStart w:id="30" w:name="references"/>
    <w:p>
      <w:pPr>
        <w:pStyle w:val="Heading2"/>
      </w:pPr>
      <w:r>
        <w:t xml:space="preserve">References</w:t>
      </w:r>
    </w:p>
    <w:p>
      <w:pPr>
        <w:pStyle w:val="FirstParagraph"/>
      </w:pPr>
      <w:r>
        <w:t xml:space="preserve">Available upon request. References include former school administrators, colleagues, and students from Brasília who can attest to my professional capabilities as a Secondary Teacher in Brazil.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 Brazil Brasília</dc:title>
  <dc:creator/>
  <dc:language>en</dc:language>
  <cp:keywords/>
  <dcterms:created xsi:type="dcterms:W3CDTF">2026-07-23T13:48:54Z</dcterms:created>
  <dcterms:modified xsi:type="dcterms:W3CDTF">2026-07-23T13:48:54Z</dcterms:modified>
</cp:coreProperties>
</file>

<file path=docProps/custom.xml><?xml version="1.0" encoding="utf-8"?>
<Properties xmlns="http://schemas.openxmlformats.org/officeDocument/2006/custom-properties" xmlns:vt="http://schemas.openxmlformats.org/officeDocument/2006/docPropsVTypes"/>
</file>