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8" w:name="teacher-secondary---brazil-são-paulo"/>
    <w:p>
      <w:pPr>
        <w:pStyle w:val="Heading2"/>
      </w:pPr>
      <w:r>
        <w:t xml:space="preserve">Teacher Secondary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joaosilva.teacher@example.com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I am a dedicated and experienced Secondary Teacher with over eight years of expertise in delivering high-quality education to students in São Paulo, Brazil. My academic background includes a Licenciatura in Pedagogy, complemented by specialized training in modern teaching methodologies aligned with Brazil’s National Common Curriculum Base (BNCC). I have successfully taught subjects such as Mathematics and History at the Ensino Médio level, focusing on fostering critical thinking and preparing students for higher education and professional careers. My work in São Paulo has been shaped by the unique challenges of the region’s diverse educational landscape, where I have developed a strong commitment to inclusive pedagogy and student-centered learning.</w:t>
      </w:r>
    </w:p>
    <w:bookmarkEnd w:id="21"/>
    <w:bookmarkStart w:id="22" w:name="education"/>
    <w:p>
      <w:pPr>
        <w:pStyle w:val="Heading3"/>
      </w:pPr>
      <w:r>
        <w:t xml:space="preserve">Education</w:t>
      </w:r>
    </w:p>
    <w:p>
      <w:pPr>
        <w:numPr>
          <w:ilvl w:val="0"/>
          <w:numId w:val="1001"/>
        </w:numPr>
        <w:pStyle w:val="Compact"/>
      </w:pPr>
      <w:r>
        <w:rPr>
          <w:bCs/>
          <w:b/>
        </w:rPr>
        <w:t xml:space="preserve">Licenciatura em Pedagogia</w:t>
      </w:r>
      <w:r>
        <w:t xml:space="preserve"> </w:t>
      </w:r>
      <w:r>
        <w:t xml:space="preserve">- Universidade de São Paulo (USP), 2014-2018</w:t>
      </w:r>
      <w:r>
        <w:br/>
      </w:r>
      <w:r>
        <w:t xml:space="preserve">Specialization in Educational Technology and Digital Tools for Teaching.</w:t>
      </w:r>
    </w:p>
    <w:p>
      <w:pPr>
        <w:numPr>
          <w:ilvl w:val="0"/>
          <w:numId w:val="1001"/>
        </w:numPr>
        <w:pStyle w:val="Compact"/>
      </w:pPr>
      <w:r>
        <w:rPr>
          <w:bCs/>
          <w:b/>
        </w:rPr>
        <w:t xml:space="preserve">Certificação em Metodologias Ativas de Ensino</w:t>
      </w:r>
      <w:r>
        <w:t xml:space="preserve"> </w:t>
      </w:r>
      <w:r>
        <w:t xml:space="preserve">- Instituto Nacional de Educação (INE), 2020</w:t>
      </w:r>
      <w:r>
        <w:br/>
      </w:r>
      <w:r>
        <w:t xml:space="preserve">Focused on collaborative learning, project-based teaching, and classroom engagement strategies.</w:t>
      </w:r>
    </w:p>
    <w:p>
      <w:pPr>
        <w:numPr>
          <w:ilvl w:val="0"/>
          <w:numId w:val="1001"/>
        </w:numPr>
        <w:pStyle w:val="Compact"/>
      </w:pPr>
      <w:r>
        <w:rPr>
          <w:bCs/>
          <w:b/>
        </w:rPr>
        <w:t xml:space="preserve">Formação em Gestão Escolar</w:t>
      </w:r>
      <w:r>
        <w:t xml:space="preserve"> </w:t>
      </w:r>
      <w:r>
        <w:t xml:space="preserve">- Secretaria da Educação do Estado de São Paulo (SEE-SP), 2019</w:t>
      </w:r>
      <w:r>
        <w:br/>
      </w:r>
      <w:r>
        <w:t xml:space="preserve">Training in school administration, curriculum development, and community engagement.</w:t>
      </w:r>
    </w:p>
    <w:bookmarkEnd w:id="22"/>
    <w:bookmarkStart w:id="23" w:name="teaching-experience"/>
    <w:p>
      <w:pPr>
        <w:pStyle w:val="Heading3"/>
      </w:pPr>
      <w:r>
        <w:t xml:space="preserve">Teaching Experience</w:t>
      </w:r>
    </w:p>
    <w:p>
      <w:pPr>
        <w:pStyle w:val="FirstParagraph"/>
      </w:pPr>
      <w:r>
        <w:rPr>
          <w:bCs/>
          <w:b/>
        </w:rPr>
        <w:t xml:space="preserve">Professor de Ensino Médio – Matemática e História</w:t>
      </w:r>
      <w:r>
        <w:br/>
      </w:r>
      <w:r>
        <w:t xml:space="preserve">Escola Estadual São Judas Tadeu, São Paulo, Brazil</w:t>
      </w:r>
      <w:r>
        <w:br/>
      </w:r>
      <w:r>
        <w:t xml:space="preserve">2018–Present</w:t>
      </w:r>
    </w:p>
    <w:p>
      <w:pPr>
        <w:numPr>
          <w:ilvl w:val="0"/>
          <w:numId w:val="1002"/>
        </w:numPr>
        <w:pStyle w:val="Compact"/>
      </w:pPr>
      <w:r>
        <w:t xml:space="preserve">Design and implementation of lesson plans aligned with the BNCC, emphasizing interdisciplinary approaches to engage students in critical analysis and real-world problem-solving.</w:t>
      </w:r>
    </w:p>
    <w:p>
      <w:pPr>
        <w:numPr>
          <w:ilvl w:val="0"/>
          <w:numId w:val="1002"/>
        </w:numPr>
        <w:pStyle w:val="Compact"/>
      </w:pPr>
      <w:r>
        <w:t xml:space="preserve">Integrated digital tools such as Google Classroom and Moodle to enhance student interaction and remote learning capabilities, especially during the pandemic (2020–2021).</w:t>
      </w:r>
    </w:p>
    <w:p>
      <w:pPr>
        <w:numPr>
          <w:ilvl w:val="0"/>
          <w:numId w:val="1002"/>
        </w:numPr>
        <w:pStyle w:val="Compact"/>
      </w:pPr>
      <w:r>
        <w:t xml:space="preserve">Developed a mentorship program for first-year students, improving retention rates by 15% in two academic years.</w:t>
      </w:r>
    </w:p>
    <w:p>
      <w:pPr>
        <w:numPr>
          <w:ilvl w:val="0"/>
          <w:numId w:val="1002"/>
        </w:numPr>
        <w:pStyle w:val="Compact"/>
      </w:pPr>
      <w:r>
        <w:t xml:space="preserve">Collaborated with other teachers to create a regional curriculum framework for São Paulo state schools, focusing on equity and accessibility in education.</w:t>
      </w:r>
    </w:p>
    <w:p>
      <w:pPr>
        <w:pStyle w:val="FirstParagraph"/>
      </w:pPr>
      <w:r>
        <w:rPr>
          <w:bCs/>
          <w:b/>
        </w:rPr>
        <w:t xml:space="preserve">Professor de Apoio Pedagógico</w:t>
      </w:r>
      <w:r>
        <w:br/>
      </w:r>
      <w:r>
        <w:t xml:space="preserve">Instituto Educacional Vida Nova, São Paulo, Brazil</w:t>
      </w:r>
      <w:r>
        <w:br/>
      </w:r>
      <w:r>
        <w:t xml:space="preserve">2016–2018</w:t>
      </w:r>
    </w:p>
    <w:p>
      <w:pPr>
        <w:numPr>
          <w:ilvl w:val="0"/>
          <w:numId w:val="1003"/>
        </w:numPr>
        <w:pStyle w:val="Compact"/>
      </w:pPr>
      <w:r>
        <w:t xml:space="preserve">Provided academic support to students with learning difficulties, using differentiated instruction techniques tailored to individual needs.</w:t>
      </w:r>
    </w:p>
    <w:p>
      <w:pPr>
        <w:numPr>
          <w:ilvl w:val="0"/>
          <w:numId w:val="1003"/>
        </w:numPr>
        <w:pStyle w:val="Compact"/>
      </w:pPr>
      <w:r>
        <w:t xml:space="preserve">Organized workshops on study skills and career planning for high school students in São Paulo’s underserved communities.</w:t>
      </w:r>
    </w:p>
    <w:p>
      <w:pPr>
        <w:numPr>
          <w:ilvl w:val="0"/>
          <w:numId w:val="1003"/>
        </w:numPr>
        <w:pStyle w:val="Compact"/>
      </w:pPr>
      <w:r>
        <w:t xml:space="preserve">Participated in state-sponsored teacher training programs, including the Programa de Formação Continuada (PFC) by SEE-SP.</w:t>
      </w:r>
    </w:p>
    <w:bookmarkEnd w:id="23"/>
    <w:bookmarkStart w:id="24" w:name="X9e831c42752e64d8b6801e1545d8e4226ca17eb"/>
    <w:p>
      <w:pPr>
        <w:pStyle w:val="Heading3"/>
      </w:pPr>
      <w:r>
        <w:t xml:space="preserve">Professional Development and Certifications</w:t>
      </w:r>
    </w:p>
    <w:p>
      <w:pPr>
        <w:numPr>
          <w:ilvl w:val="0"/>
          <w:numId w:val="1004"/>
        </w:numPr>
        <w:pStyle w:val="Compact"/>
      </w:pPr>
      <w:r>
        <w:rPr>
          <w:bCs/>
          <w:b/>
        </w:rPr>
        <w:t xml:space="preserve">Certificação em Inclusão e Acessibilidade</w:t>
      </w:r>
      <w:r>
        <w:t xml:space="preserve"> </w:t>
      </w:r>
      <w:r>
        <w:t xml:space="preserve">- Universidade Presbiteriana Mackenzie, 2021</w:t>
      </w:r>
      <w:r>
        <w:br/>
      </w:r>
      <w:r>
        <w:t xml:space="preserve">Focused on strategies for teaching students with special needs and promoting inclusive education in São Paulo schools.</w:t>
      </w:r>
    </w:p>
    <w:p>
      <w:pPr>
        <w:numPr>
          <w:ilvl w:val="0"/>
          <w:numId w:val="1004"/>
        </w:numPr>
        <w:pStyle w:val="Compact"/>
      </w:pPr>
      <w:r>
        <w:rPr>
          <w:bCs/>
          <w:b/>
        </w:rPr>
        <w:t xml:space="preserve">Workshop de Gamificação na Educação</w:t>
      </w:r>
      <w:r>
        <w:t xml:space="preserve"> </w:t>
      </w:r>
      <w:r>
        <w:t xml:space="preserve">- Escola de Formação do Magistério (EFE), 2020</w:t>
      </w:r>
      <w:r>
        <w:br/>
      </w:r>
      <w:r>
        <w:t xml:space="preserve">Explored the use of game-based learning to increase student motivation and participation in secondary classrooms.</w:t>
      </w:r>
    </w:p>
    <w:p>
      <w:pPr>
        <w:numPr>
          <w:ilvl w:val="0"/>
          <w:numId w:val="1004"/>
        </w:numPr>
        <w:pStyle w:val="Compact"/>
      </w:pPr>
      <w:r>
        <w:rPr>
          <w:bCs/>
          <w:b/>
        </w:rPr>
        <w:t xml:space="preserve">Certificado em Gestão de Projetos Educacionais</w:t>
      </w:r>
      <w:r>
        <w:t xml:space="preserve"> </w:t>
      </w:r>
      <w:r>
        <w:t xml:space="preserve">- Fundação Getúlio Vargas (FGV), 2019</w:t>
      </w:r>
      <w:r>
        <w:br/>
      </w:r>
      <w:r>
        <w:t xml:space="preserve">Developed skills in planning, executing, and evaluating educational projects for schools in São Paulo.</w:t>
      </w:r>
    </w:p>
    <w:bookmarkEnd w:id="24"/>
    <w:bookmarkStart w:id="25" w:name="technical-skills"/>
    <w:p>
      <w:pPr>
        <w:pStyle w:val="Heading3"/>
      </w:pPr>
      <w:r>
        <w:t xml:space="preserve">Technical Skills</w:t>
      </w:r>
    </w:p>
    <w:p>
      <w:pPr>
        <w:numPr>
          <w:ilvl w:val="0"/>
          <w:numId w:val="1005"/>
        </w:numPr>
        <w:pStyle w:val="Compact"/>
      </w:pPr>
      <w:r>
        <w:rPr>
          <w:bCs/>
          <w:b/>
        </w:rPr>
        <w:t xml:space="preserve">Softwares Educacionais:</w:t>
      </w:r>
      <w:r>
        <w:t xml:space="preserve"> </w:t>
      </w:r>
      <w:r>
        <w:t xml:space="preserve">Google Classroom, Moodle, Edmodo, and Microsoft Teams for blended learning environments.</w:t>
      </w:r>
    </w:p>
    <w:p>
      <w:pPr>
        <w:numPr>
          <w:ilvl w:val="0"/>
          <w:numId w:val="1005"/>
        </w:numPr>
        <w:pStyle w:val="Compact"/>
      </w:pPr>
      <w:r>
        <w:rPr>
          <w:bCs/>
          <w:b/>
        </w:rPr>
        <w:t xml:space="preserve">Linguagens de Programação Básicas:</w:t>
      </w:r>
      <w:r>
        <w:t xml:space="preserve"> </w:t>
      </w:r>
      <w:r>
        <w:t xml:space="preserve">Introduction to Python and basic coding concepts for STEM integration in secondary education.</w:t>
      </w:r>
    </w:p>
    <w:p>
      <w:pPr>
        <w:numPr>
          <w:ilvl w:val="0"/>
          <w:numId w:val="1005"/>
        </w:numPr>
        <w:pStyle w:val="Compact"/>
      </w:pPr>
      <w:r>
        <w:rPr>
          <w:bCs/>
          <w:b/>
        </w:rPr>
        <w:t xml:space="preserve">Gestão de Sala de Aula:</w:t>
      </w:r>
      <w:r>
        <w:t xml:space="preserve"> </w:t>
      </w:r>
      <w:r>
        <w:t xml:space="preserve">Mastery of classroom management techniques, including positive behavior support and differentiated instruction.</w:t>
      </w:r>
    </w:p>
    <w:p>
      <w:pPr>
        <w:numPr>
          <w:ilvl w:val="0"/>
          <w:numId w:val="1005"/>
        </w:numPr>
        <w:pStyle w:val="Compact"/>
      </w:pPr>
      <w:r>
        <w:rPr>
          <w:bCs/>
          <w:b/>
        </w:rPr>
        <w:t xml:space="preserve">Idiomas:</w:t>
      </w:r>
      <w:r>
        <w:t xml:space="preserve"> </w:t>
      </w:r>
      <w:r>
        <w:t xml:space="preserve">Portuguese (native), English (advanced), Spanish (intermediate).</w:t>
      </w:r>
    </w:p>
    <w:bookmarkEnd w:id="25"/>
    <w:bookmarkStart w:id="26" w:name="additional-information"/>
    <w:p>
      <w:pPr>
        <w:pStyle w:val="Heading3"/>
      </w:pPr>
      <w:r>
        <w:t xml:space="preserve">Additional Information</w:t>
      </w:r>
    </w:p>
    <w:p>
      <w:pPr>
        <w:pStyle w:val="FirstParagraph"/>
      </w:pPr>
      <w:r>
        <w:rPr>
          <w:bCs/>
          <w:b/>
        </w:rPr>
        <w:t xml:space="preserve">Voluntariado:</w:t>
      </w:r>
      <w:r>
        <w:t xml:space="preserve"> </w:t>
      </w:r>
      <w:r>
        <w:t xml:space="preserve">Collaborated with the NGO "Educa Mais" to provide free tutoring sessions for low-income students in São Paulo, focusing on Mathematics and Portuguese.</w:t>
      </w:r>
    </w:p>
    <w:p>
      <w:pPr>
        <w:pStyle w:val="BodyText"/>
      </w:pPr>
      <w:r>
        <w:rPr>
          <w:bCs/>
          <w:b/>
        </w:rPr>
        <w:t xml:space="preserve">Participação em Projetos:</w:t>
      </w:r>
      <w:r>
        <w:t xml:space="preserve"> </w:t>
      </w:r>
      <w:r>
        <w:t xml:space="preserve">Coordinated a regional project titled "Ensino Híbrido e Inovação", funded by the São Paulo State Government, to modernize teaching practices in 10 public schools.</w:t>
      </w:r>
    </w:p>
    <w:p>
      <w:pPr>
        <w:pStyle w:val="BodyText"/>
      </w:pPr>
      <w:r>
        <w:rPr>
          <w:bCs/>
          <w:b/>
        </w:rPr>
        <w:t xml:space="preserve">Premiações:</w:t>
      </w:r>
      <w:r>
        <w:t xml:space="preserve"> </w:t>
      </w:r>
      <w:r>
        <w:t xml:space="preserve">Recognized as "Melhor Professor de Ensino Médio" by the São Paulo Education Association in 2022 for innovative teaching methods and student engagement.</w:t>
      </w:r>
    </w:p>
    <w:bookmarkEnd w:id="26"/>
    <w:bookmarkStart w:id="27" w:name="references"/>
    <w:p>
      <w:pPr>
        <w:pStyle w:val="Heading3"/>
      </w:pPr>
      <w:r>
        <w:t xml:space="preserve">References</w:t>
      </w:r>
    </w:p>
    <w:p>
      <w:pPr>
        <w:pStyle w:val="FirstParagraph"/>
      </w:pPr>
      <w:r>
        <w:t xml:space="preserve">Available upon request. Contact: joaosilva.teacher@example.com</w:t>
      </w:r>
    </w:p>
    <w:bookmarkEnd w:id="27"/>
    <w:p>
      <w:pPr>
        <w:pStyle w:val="BodyText"/>
      </w:pPr>
      <w:r>
        <w:t xml:space="preserve">© 2023 João Silva. Curriculum Vitae for Secondary Teacher in Brazil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(Brazil São Paulo)</dc:title>
  <dc:creator/>
  <dc:language>en</dc:language>
  <cp:keywords/>
  <dcterms:created xsi:type="dcterms:W3CDTF">2025-12-07T20:33:48Z</dcterms:created>
  <dcterms:modified xsi:type="dcterms:W3CDTF">2025-12-07T20:33:48Z</dcterms:modified>
</cp:coreProperties>
</file>

<file path=docProps/custom.xml><?xml version="1.0" encoding="utf-8"?>
<Properties xmlns="http://schemas.openxmlformats.org/officeDocument/2006/custom-properties" xmlns:vt="http://schemas.openxmlformats.org/officeDocument/2006/docPropsVTypes"/>
</file>