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1" w:name="personal-information"/>
    <w:bookmarkStart w:id="20" w:name="juan-david-méndez-ríos"/>
    <w:p>
      <w:pPr>
        <w:pStyle w:val="Heading2"/>
      </w:pPr>
      <w:r>
        <w:t xml:space="preserve">Juan David Méndez Ríos</w:t>
      </w:r>
    </w:p>
    <w:p>
      <w:pPr>
        <w:pStyle w:val="FirstParagraph"/>
      </w:pPr>
      <w:r>
        <w:rPr>
          <w:bCs/>
          <w:b/>
        </w:rPr>
        <w:t xml:space="preserve">Address:</w:t>
      </w:r>
      <w:r>
        <w:t xml:space="preserve"> </w:t>
      </w:r>
      <w:r>
        <w:t xml:space="preserve">Calle 79 # 30-45, Bogotá D.C., Colombia</w:t>
      </w:r>
    </w:p>
    <w:p>
      <w:pPr>
        <w:pStyle w:val="BodyText"/>
      </w:pPr>
      <w:r>
        <w:rPr>
          <w:bCs/>
          <w:b/>
        </w:rPr>
        <w:t xml:space="preserve">Phone:</w:t>
      </w:r>
      <w:r>
        <w:t xml:space="preserve"> </w:t>
      </w:r>
      <w:r>
        <w:t xml:space="preserve">+57 310 123 4567 |</w:t>
      </w:r>
      <w:r>
        <w:t xml:space="preserve"> </w:t>
      </w:r>
      <w:r>
        <w:rPr>
          <w:bCs/>
          <w:b/>
        </w:rPr>
        <w:t xml:space="preserve">Email:</w:t>
      </w:r>
      <w:r>
        <w:t xml:space="preserve"> </w:t>
      </w:r>
      <w:r>
        <w:t xml:space="preserve">juan.mendez@educacionbogota.gov.co</w:t>
      </w:r>
    </w:p>
    <w:p>
      <w:pPr>
        <w:pStyle w:val="BodyText"/>
      </w:pPr>
      <w:r>
        <w:rPr>
          <w:bCs/>
          <w:b/>
        </w:rPr>
        <w:t xml:space="preserve">Date of Birth:</w:t>
      </w:r>
      <w:r>
        <w:t xml:space="preserve"> </w:t>
      </w:r>
      <w:r>
        <w:t xml:space="preserve">April 15, 1985 |</w:t>
      </w:r>
      <w:r>
        <w:t xml:space="preserve"> </w:t>
      </w:r>
      <w:r>
        <w:rPr>
          <w:bCs/>
          <w:b/>
        </w:rPr>
        <w:t xml:space="preserve">Nationality:</w:t>
      </w:r>
      <w:r>
        <w:t xml:space="preserve"> </w:t>
      </w:r>
      <w:r>
        <w:t xml:space="preserve">Colombian</w:t>
      </w:r>
    </w:p>
    <w:bookmarkEnd w:id="20"/>
    <w:bookmarkEnd w:id="21"/>
    <w:bookmarkStart w:id="22" w:name="professional-summary"/>
    <w:p>
      <w:pPr>
        <w:pStyle w:val="Heading2"/>
      </w:pPr>
      <w:r>
        <w:t xml:space="preserve">Professional Summary</w:t>
      </w:r>
    </w:p>
    <w:p>
      <w:pPr>
        <w:pStyle w:val="FirstParagraph"/>
      </w:pPr>
      <w:r>
        <w:t xml:space="preserve">A dedicated and passionate Secondary Teacher with over a decade of experience in Colombia Bogotá, specializing in Science and Mathematics education. Committed to fostering critical thinking, academic excellence, and ethical values among students. Proven ability to design innovative curricula aligned with the Colombian Ministry of Education standards. Active participant in educational initiatives that promote inclusive learning environments and community engagement in Bogotá's diverse schools.</w:t>
      </w:r>
    </w:p>
    <w:bookmarkEnd w:id="22"/>
    <w:bookmarkStart w:id="26" w:name="education"/>
    <w:p>
      <w:pPr>
        <w:pStyle w:val="Heading2"/>
      </w:pPr>
      <w:r>
        <w:t xml:space="preserve">Education</w:t>
      </w:r>
    </w:p>
    <w:bookmarkStart w:id="23" w:name="X4c194ad356b494ae55431de754b48f75abc136b"/>
    <w:p>
      <w:pPr>
        <w:pStyle w:val="Heading3"/>
      </w:pPr>
      <w:r>
        <w:t xml:space="preserve">Bachelor’s Degree in Secondary Education (Science and Mathematics)</w:t>
      </w:r>
    </w:p>
    <w:p>
      <w:pPr>
        <w:pStyle w:val="FirstParagraph"/>
      </w:pPr>
      <w:r>
        <w:rPr>
          <w:bCs/>
          <w:b/>
        </w:rPr>
        <w:t xml:space="preserve">University:</w:t>
      </w:r>
      <w:r>
        <w:t xml:space="preserve"> </w:t>
      </w:r>
      <w:r>
        <w:t xml:space="preserve">Universidad Nacional de Colombia, Bogotá D.C. |</w:t>
      </w:r>
      <w:r>
        <w:t xml:space="preserve"> </w:t>
      </w:r>
      <w:r>
        <w:rPr>
          <w:bCs/>
          <w:b/>
        </w:rPr>
        <w:t xml:space="preserve">Graduation Year:</w:t>
      </w:r>
      <w:r>
        <w:t xml:space="preserve"> </w:t>
      </w:r>
      <w:r>
        <w:t xml:space="preserve">2010</w:t>
      </w:r>
    </w:p>
    <w:p>
      <w:pPr>
        <w:numPr>
          <w:ilvl w:val="0"/>
          <w:numId w:val="1001"/>
        </w:numPr>
        <w:pStyle w:val="Compact"/>
      </w:pPr>
      <w:r>
        <w:t xml:space="preserve">Diploma in Pedagogical Studies with a focus on STEM education.</w:t>
      </w:r>
    </w:p>
    <w:p>
      <w:pPr>
        <w:numPr>
          <w:ilvl w:val="0"/>
          <w:numId w:val="1001"/>
        </w:numPr>
        <w:pStyle w:val="Compact"/>
      </w:pPr>
      <w:r>
        <w:t xml:space="preserve">Research project on integrating technology into secondary science classrooms.</w:t>
      </w:r>
    </w:p>
    <w:bookmarkEnd w:id="23"/>
    <w:bookmarkStart w:id="24" w:name="masters-in-educational-innovation"/>
    <w:p>
      <w:pPr>
        <w:pStyle w:val="Heading3"/>
      </w:pPr>
      <w:r>
        <w:t xml:space="preserve">Masters in Educational Innovation</w:t>
      </w:r>
    </w:p>
    <w:p>
      <w:pPr>
        <w:pStyle w:val="FirstParagraph"/>
      </w:pPr>
      <w:r>
        <w:rPr>
          <w:bCs/>
          <w:b/>
        </w:rPr>
        <w:t xml:space="preserve">Institution:</w:t>
      </w:r>
      <w:r>
        <w:t xml:space="preserve"> </w:t>
      </w:r>
      <w:r>
        <w:t xml:space="preserve">Universidad Pedagógica Nacional, Bogotá D.C. |</w:t>
      </w:r>
      <w:r>
        <w:t xml:space="preserve"> </w:t>
      </w:r>
      <w:r>
        <w:rPr>
          <w:bCs/>
          <w:b/>
        </w:rPr>
        <w:t xml:space="preserve">Graduation Year:</w:t>
      </w:r>
      <w:r>
        <w:t xml:space="preserve"> </w:t>
      </w:r>
      <w:r>
        <w:t xml:space="preserve">2015</w:t>
      </w:r>
    </w:p>
    <w:p>
      <w:pPr>
        <w:numPr>
          <w:ilvl w:val="0"/>
          <w:numId w:val="1002"/>
        </w:numPr>
        <w:pStyle w:val="Compact"/>
      </w:pPr>
      <w:r>
        <w:t xml:space="preserve">Courses in curriculum design, inclusive education, and classroom management.</w:t>
      </w:r>
    </w:p>
    <w:p>
      <w:pPr>
        <w:numPr>
          <w:ilvl w:val="0"/>
          <w:numId w:val="1002"/>
        </w:numPr>
        <w:pStyle w:val="Compact"/>
      </w:pPr>
      <w:r>
        <w:t xml:space="preserve">Promoted the use of gamification in teaching mathematics to enhance student engagement.</w:t>
      </w:r>
    </w:p>
    <w:bookmarkEnd w:id="24"/>
    <w:bookmarkStart w:id="25" w:name="specialized-courses"/>
    <w:p>
      <w:pPr>
        <w:pStyle w:val="Heading3"/>
      </w:pPr>
      <w:r>
        <w:t xml:space="preserve">Specialized Courses</w:t>
      </w:r>
    </w:p>
    <w:p>
      <w:pPr>
        <w:numPr>
          <w:ilvl w:val="0"/>
          <w:numId w:val="1003"/>
        </w:numPr>
        <w:pStyle w:val="Compact"/>
      </w:pPr>
      <w:r>
        <w:rPr>
          <w:bCs/>
          <w:b/>
        </w:rPr>
        <w:t xml:space="preserve">“Didactics of Science and Technology”</w:t>
      </w:r>
      <w:r>
        <w:t xml:space="preserve"> </w:t>
      </w:r>
      <w:r>
        <w:t xml:space="preserve">– Universidad de los Andes, 2018.</w:t>
      </w:r>
    </w:p>
    <w:p>
      <w:pPr>
        <w:numPr>
          <w:ilvl w:val="0"/>
          <w:numId w:val="1003"/>
        </w:numPr>
        <w:pStyle w:val="Compact"/>
      </w:pPr>
      <w:r>
        <w:rPr>
          <w:bCs/>
          <w:b/>
        </w:rPr>
        <w:t xml:space="preserve">“Digital Tools for Teaching in Secondary Education”</w:t>
      </w:r>
      <w:r>
        <w:t xml:space="preserve"> </w:t>
      </w:r>
      <w:r>
        <w:t xml:space="preserve">– Ministerio de Educación Nacional, 2021.</w:t>
      </w:r>
    </w:p>
    <w:bookmarkEnd w:id="25"/>
    <w:bookmarkEnd w:id="26"/>
    <w:bookmarkStart w:id="30" w:name="professional-experience"/>
    <w:p>
      <w:pPr>
        <w:pStyle w:val="Heading2"/>
      </w:pPr>
      <w:r>
        <w:t xml:space="preserve">Professional Experience</w:t>
      </w:r>
    </w:p>
    <w:bookmarkStart w:id="27" w:name="X8df7e99c2b6402500044d9c16a8e4466f72ac5b"/>
    <w:p>
      <w:pPr>
        <w:pStyle w:val="Heading3"/>
      </w:pPr>
      <w:r>
        <w:t xml:space="preserve">Secondary Teacher (Science and Mathematics)</w:t>
      </w:r>
    </w:p>
    <w:p>
      <w:pPr>
        <w:pStyle w:val="FirstParagraph"/>
      </w:pPr>
      <w:r>
        <w:rPr>
          <w:bCs/>
          <w:b/>
        </w:rPr>
        <w:t xml:space="preserve">Institución Educativa Colegio Mayor de Cundinamarca, Bogotá D.C.</w:t>
      </w:r>
      <w:r>
        <w:t xml:space="preserve"> </w:t>
      </w:r>
      <w:r>
        <w:t xml:space="preserve">| January 2012 – Present</w:t>
      </w:r>
    </w:p>
    <w:p>
      <w:pPr>
        <w:numPr>
          <w:ilvl w:val="0"/>
          <w:numId w:val="1004"/>
        </w:numPr>
        <w:pStyle w:val="Compact"/>
      </w:pPr>
      <w:r>
        <w:t xml:space="preserve">Developed and implemented interdisciplinary curricula for grades 9th to 11th, emphasizing critical thinking and problem-solving skills.</w:t>
      </w:r>
    </w:p>
    <w:p>
      <w:pPr>
        <w:numPr>
          <w:ilvl w:val="0"/>
          <w:numId w:val="1004"/>
        </w:numPr>
        <w:pStyle w:val="Compact"/>
      </w:pPr>
      <w:r>
        <w:t xml:space="preserve">Integrated digital platforms (e.g., Google Classroom, Kahoot!) to enhance student participation and remote learning during the pandemic.</w:t>
      </w:r>
    </w:p>
    <w:p>
      <w:pPr>
        <w:numPr>
          <w:ilvl w:val="0"/>
          <w:numId w:val="1004"/>
        </w:numPr>
        <w:pStyle w:val="Compact"/>
      </w:pPr>
      <w:r>
        <w:t xml:space="preserve">Served as a mentor for new teachers in the Bogotá educational network, contributing to professional development workshops.</w:t>
      </w:r>
    </w:p>
    <w:p>
      <w:pPr>
        <w:numPr>
          <w:ilvl w:val="0"/>
          <w:numId w:val="1004"/>
        </w:numPr>
        <w:pStyle w:val="Compact"/>
      </w:pPr>
      <w:r>
        <w:t xml:space="preserve">Organized science fairs and math competitions that received recognition from local authorities in Bogotá.</w:t>
      </w:r>
    </w:p>
    <w:bookmarkEnd w:id="27"/>
    <w:bookmarkStart w:id="28" w:name="secondary-teacher-mathematics"/>
    <w:p>
      <w:pPr>
        <w:pStyle w:val="Heading3"/>
      </w:pPr>
      <w:r>
        <w:t xml:space="preserve">Secondary Teacher (Mathematics)</w:t>
      </w:r>
    </w:p>
    <w:p>
      <w:pPr>
        <w:pStyle w:val="FirstParagraph"/>
      </w:pPr>
      <w:r>
        <w:rPr>
          <w:bCs/>
          <w:b/>
        </w:rPr>
        <w:t xml:space="preserve">Institución Educativa San Agustín, Bogotá D.C.</w:t>
      </w:r>
      <w:r>
        <w:t xml:space="preserve"> </w:t>
      </w:r>
      <w:r>
        <w:t xml:space="preserve">| August 2010 – December 2011</w:t>
      </w:r>
    </w:p>
    <w:p>
      <w:pPr>
        <w:numPr>
          <w:ilvl w:val="0"/>
          <w:numId w:val="1005"/>
        </w:numPr>
        <w:pStyle w:val="Compact"/>
      </w:pPr>
      <w:r>
        <w:t xml:space="preserve">Taught mathematics to over 200 students annually, achieving a 95% pass rate in regional standardized exams.</w:t>
      </w:r>
    </w:p>
    <w:p>
      <w:pPr>
        <w:numPr>
          <w:ilvl w:val="0"/>
          <w:numId w:val="1005"/>
        </w:numPr>
        <w:pStyle w:val="Compact"/>
      </w:pPr>
      <w:r>
        <w:t xml:space="preserve">Collaborated with the Ministry of Education to pilot a new curriculum focused on real-world applications of mathematical concepts.</w:t>
      </w:r>
    </w:p>
    <w:bookmarkEnd w:id="28"/>
    <w:bookmarkStart w:id="29" w:name="curriculum-developer"/>
    <w:p>
      <w:pPr>
        <w:pStyle w:val="Heading3"/>
      </w:pPr>
      <w:r>
        <w:t xml:space="preserve">Curriculum Developer</w:t>
      </w:r>
    </w:p>
    <w:p>
      <w:pPr>
        <w:pStyle w:val="FirstParagraph"/>
      </w:pPr>
      <w:r>
        <w:rPr>
          <w:bCs/>
          <w:b/>
        </w:rPr>
        <w:t xml:space="preserve">Ministerio de Educación Nacional, Bogotá D.C.</w:t>
      </w:r>
      <w:r>
        <w:t xml:space="preserve"> </w:t>
      </w:r>
      <w:r>
        <w:t xml:space="preserve">| April 2018 – June 2019</w:t>
      </w:r>
    </w:p>
    <w:p>
      <w:pPr>
        <w:numPr>
          <w:ilvl w:val="0"/>
          <w:numId w:val="1006"/>
        </w:numPr>
        <w:pStyle w:val="Compact"/>
      </w:pPr>
      <w:r>
        <w:t xml:space="preserve">Contributed to the revision of secondary education standards for science and mathematics in Colombia.</w:t>
      </w:r>
    </w:p>
    <w:p>
      <w:pPr>
        <w:numPr>
          <w:ilvl w:val="0"/>
          <w:numId w:val="1006"/>
        </w:numPr>
        <w:pStyle w:val="Compact"/>
      </w:pPr>
      <w:r>
        <w:t xml:space="preserve">Participated in regional workshops to train teachers on implementing the updated curriculum across Bogotá’s schools.</w:t>
      </w:r>
    </w:p>
    <w:bookmarkEnd w:id="29"/>
    <w:bookmarkEnd w:id="30"/>
    <w:bookmarkStart w:id="31" w:name="skills"/>
    <w:p>
      <w:pPr>
        <w:pStyle w:val="Heading2"/>
      </w:pPr>
      <w:r>
        <w:t xml:space="preserve">Skills</w:t>
      </w:r>
    </w:p>
    <w:p>
      <w:pPr>
        <w:numPr>
          <w:ilvl w:val="0"/>
          <w:numId w:val="1007"/>
        </w:numPr>
        <w:pStyle w:val="Compact"/>
      </w:pPr>
      <w:r>
        <w:rPr>
          <w:bCs/>
          <w:b/>
        </w:rPr>
        <w:t xml:space="preserve">Pedagogical Expertise:</w:t>
      </w:r>
      <w:r>
        <w:t xml:space="preserve"> </w:t>
      </w:r>
      <w:r>
        <w:t xml:space="preserve">Mastery of secondary education methodologies, including project-based learning and differentiated instruction.</w:t>
      </w:r>
    </w:p>
    <w:p>
      <w:pPr>
        <w:numPr>
          <w:ilvl w:val="0"/>
          <w:numId w:val="1007"/>
        </w:numPr>
        <w:pStyle w:val="Compact"/>
      </w:pPr>
      <w:r>
        <w:rPr>
          <w:bCs/>
          <w:b/>
        </w:rPr>
        <w:t xml:space="preserve">Subject Matter:</w:t>
      </w:r>
      <w:r>
        <w:t xml:space="preserve"> </w:t>
      </w:r>
      <w:r>
        <w:t xml:space="preserve">Advanced knowledge in Mathematics (algebra, calculus) and Science (biology, physics).</w:t>
      </w:r>
    </w:p>
    <w:p>
      <w:pPr>
        <w:numPr>
          <w:ilvl w:val="0"/>
          <w:numId w:val="1007"/>
        </w:numPr>
        <w:pStyle w:val="Compact"/>
      </w:pPr>
      <w:r>
        <w:rPr>
          <w:bCs/>
          <w:b/>
        </w:rPr>
        <w:t xml:space="preserve">Technology Integration:</w:t>
      </w:r>
      <w:r>
        <w:t xml:space="preserve"> </w:t>
      </w:r>
      <w:r>
        <w:t xml:space="preserve">Proficient in using interactive tools like GeoGebra, PhET simulations, and digital assessment platforms.</w:t>
      </w:r>
    </w:p>
    <w:p>
      <w:pPr>
        <w:numPr>
          <w:ilvl w:val="0"/>
          <w:numId w:val="1007"/>
        </w:numPr>
        <w:pStyle w:val="Compact"/>
      </w:pPr>
      <w:r>
        <w:rPr>
          <w:bCs/>
          <w:b/>
        </w:rPr>
        <w:t xml:space="preserve">Languages:</w:t>
      </w:r>
      <w:r>
        <w:t xml:space="preserve"> </w:t>
      </w:r>
      <w:r>
        <w:t xml:space="preserve">Fluent in Spanish and English; capable of delivering bilingual lessons for international programs.</w:t>
      </w:r>
    </w:p>
    <w:p>
      <w:pPr>
        <w:numPr>
          <w:ilvl w:val="0"/>
          <w:numId w:val="1007"/>
        </w:numPr>
        <w:pStyle w:val="Compact"/>
      </w:pPr>
      <w:r>
        <w:rPr>
          <w:bCs/>
          <w:b/>
        </w:rPr>
        <w:t xml:space="preserve">Leadership:</w:t>
      </w:r>
      <w:r>
        <w:t xml:space="preserve"> </w:t>
      </w:r>
      <w:r>
        <w:t xml:space="preserve">Skilled in leading educational teams and organizing community outreach initiatives in Bogotá.</w:t>
      </w:r>
    </w:p>
    <w:bookmarkEnd w:id="31"/>
    <w:bookmarkStart w:id="32" w:name="professional-development"/>
    <w:p>
      <w:pPr>
        <w:pStyle w:val="Heading2"/>
      </w:pPr>
      <w:r>
        <w:t xml:space="preserve">Professional Development</w:t>
      </w:r>
    </w:p>
    <w:p>
      <w:pPr>
        <w:numPr>
          <w:ilvl w:val="0"/>
          <w:numId w:val="1008"/>
        </w:numPr>
        <w:pStyle w:val="Compact"/>
      </w:pPr>
      <w:r>
        <w:rPr>
          <w:bCs/>
          <w:b/>
        </w:rPr>
        <w:t xml:space="preserve">Certification in Educational Psychology</w:t>
      </w:r>
      <w:r>
        <w:t xml:space="preserve"> </w:t>
      </w:r>
      <w:r>
        <w:t xml:space="preserve">– Universidad de los Andes, 2017.</w:t>
      </w:r>
    </w:p>
    <w:p>
      <w:pPr>
        <w:numPr>
          <w:ilvl w:val="0"/>
          <w:numId w:val="1008"/>
        </w:numPr>
        <w:pStyle w:val="Compact"/>
      </w:pPr>
      <w:r>
        <w:rPr>
          <w:bCs/>
          <w:b/>
        </w:rPr>
        <w:t xml:space="preserve">Workshop on Inclusive Education for Students with Special Needs</w:t>
      </w:r>
      <w:r>
        <w:t xml:space="preserve"> </w:t>
      </w:r>
      <w:r>
        <w:t xml:space="preserve">– Bogotá Educational Council, 2020.</w:t>
      </w:r>
    </w:p>
    <w:p>
      <w:pPr>
        <w:numPr>
          <w:ilvl w:val="0"/>
          <w:numId w:val="1008"/>
        </w:numPr>
        <w:pStyle w:val="Compact"/>
      </w:pPr>
      <w:r>
        <w:rPr>
          <w:bCs/>
          <w:b/>
        </w:rPr>
        <w:t xml:space="preserve">Course on Sustainable Development Goals in Education</w:t>
      </w:r>
      <w:r>
        <w:t xml:space="preserve"> </w:t>
      </w:r>
      <w:r>
        <w:t xml:space="preserve">– UNDP, 2021.</w:t>
      </w:r>
    </w:p>
    <w:bookmarkEnd w:id="32"/>
    <w:bookmarkStart w:id="33" w:name="community-involvement"/>
    <w:p>
      <w:pPr>
        <w:pStyle w:val="Heading2"/>
      </w:pPr>
      <w:r>
        <w:t xml:space="preserve">Community Involvement</w:t>
      </w:r>
    </w:p>
    <w:p>
      <w:pPr>
        <w:pStyle w:val="FirstParagraph"/>
      </w:pPr>
      <w:r>
        <w:rPr>
          <w:bCs/>
          <w:b/>
        </w:rPr>
        <w:t xml:space="preserve">Volunteer Tutoring Program, Bogotá D.C.</w:t>
      </w:r>
      <w:r>
        <w:t xml:space="preserve"> </w:t>
      </w:r>
      <w:r>
        <w:t xml:space="preserve">| 2016–Present</w:t>
      </w:r>
    </w:p>
    <w:p>
      <w:pPr>
        <w:numPr>
          <w:ilvl w:val="0"/>
          <w:numId w:val="1009"/>
        </w:numPr>
        <w:pStyle w:val="Compact"/>
      </w:pPr>
      <w:r>
        <w:t xml:space="preserve">Provided free academic support to underprivileged students in science and mathematics.</w:t>
      </w:r>
    </w:p>
    <w:p>
      <w:pPr>
        <w:numPr>
          <w:ilvl w:val="0"/>
          <w:numId w:val="1009"/>
        </w:numPr>
        <w:pStyle w:val="Compact"/>
      </w:pPr>
      <w:r>
        <w:t xml:space="preserve">Collaborated with local NGOs to improve access to educational resources for marginalized communities in Bogotá.</w:t>
      </w:r>
    </w:p>
    <w:p>
      <w:pPr>
        <w:pStyle w:val="FirstParagraph"/>
      </w:pPr>
      <w:r>
        <w:rPr>
          <w:bCs/>
          <w:b/>
        </w:rPr>
        <w:t xml:space="preserve">Science Communication Initiatives</w:t>
      </w:r>
    </w:p>
    <w:p>
      <w:pPr>
        <w:numPr>
          <w:ilvl w:val="0"/>
          <w:numId w:val="1010"/>
        </w:numPr>
        <w:pStyle w:val="Compact"/>
      </w:pPr>
      <w:r>
        <w:t xml:space="preserve">Hosted monthly workshops at the Bogotá Science Museum, targeting secondary students and teachers.</w:t>
      </w:r>
    </w:p>
    <w:p>
      <w:pPr>
        <w:numPr>
          <w:ilvl w:val="0"/>
          <w:numId w:val="1010"/>
        </w:numPr>
        <w:pStyle w:val="Compact"/>
      </w:pPr>
      <w:r>
        <w:t xml:space="preserve">Promoted STEM careers through school visits and public lectures in Bogotá’s neighborhoods.</w:t>
      </w:r>
    </w:p>
    <w:bookmarkEnd w:id="33"/>
    <w:bookmarkStart w:id="34" w:name="awards-and-recognition"/>
    <w:p>
      <w:pPr>
        <w:pStyle w:val="Heading2"/>
      </w:pPr>
      <w:r>
        <w:t xml:space="preserve">Awards and Recognition</w:t>
      </w:r>
    </w:p>
    <w:p>
      <w:pPr>
        <w:numPr>
          <w:ilvl w:val="0"/>
          <w:numId w:val="1011"/>
        </w:numPr>
        <w:pStyle w:val="Compact"/>
      </w:pPr>
      <w:r>
        <w:rPr>
          <w:bCs/>
          <w:b/>
        </w:rPr>
        <w:t xml:space="preserve">“Teacher of the Year 2019”</w:t>
      </w:r>
      <w:r>
        <w:t xml:space="preserve"> </w:t>
      </w:r>
      <w:r>
        <w:t xml:space="preserve">– Colegio Mayor de Cundinamarca, Bogotá.</w:t>
      </w:r>
    </w:p>
    <w:p>
      <w:pPr>
        <w:numPr>
          <w:ilvl w:val="0"/>
          <w:numId w:val="1011"/>
        </w:numPr>
        <w:pStyle w:val="Compact"/>
      </w:pPr>
      <w:r>
        <w:rPr>
          <w:bCs/>
          <w:b/>
        </w:rPr>
        <w:t xml:space="preserve">“Innovative Teaching Award”</w:t>
      </w:r>
      <w:r>
        <w:t xml:space="preserve"> </w:t>
      </w:r>
      <w:r>
        <w:t xml:space="preserve">– Ministry of Education National Network, 2020.</w:t>
      </w:r>
    </w:p>
    <w:p>
      <w:pPr>
        <w:numPr>
          <w:ilvl w:val="0"/>
          <w:numId w:val="1011"/>
        </w:numPr>
        <w:pStyle w:val="Compact"/>
      </w:pPr>
      <w:r>
        <w:rPr>
          <w:bCs/>
          <w:b/>
        </w:rPr>
        <w:t xml:space="preserve">Recognition for Community Service</w:t>
      </w:r>
      <w:r>
        <w:t xml:space="preserve"> </w:t>
      </w:r>
      <w:r>
        <w:t xml:space="preserve">– Bogotá Educational Council, 2021.</w:t>
      </w:r>
    </w:p>
    <w:bookmarkEnd w:id="34"/>
    <w:bookmarkStart w:id="35" w:name="references"/>
    <w:p>
      <w:pPr>
        <w:pStyle w:val="Heading2"/>
      </w:pPr>
      <w:r>
        <w:t xml:space="preserve">References</w:t>
      </w:r>
    </w:p>
    <w:p>
      <w:pPr>
        <w:pStyle w:val="FirstParagraph"/>
      </w:pPr>
      <w:r>
        <w:rPr>
          <w:bCs/>
          <w:b/>
        </w:rPr>
        <w:t xml:space="preserve">Dr. María López Fernández</w:t>
      </w:r>
      <w:r>
        <w:t xml:space="preserve">, Director of Colegio Mayor de Cundinamarca, Bogotá D.C.</w:t>
      </w:r>
    </w:p>
    <w:p>
      <w:pPr>
        <w:pStyle w:val="BodyText"/>
      </w:pPr>
      <w:r>
        <w:rPr>
          <w:bCs/>
          <w:b/>
        </w:rPr>
        <w:t xml:space="preserve">Contact:</w:t>
      </w:r>
      <w:r>
        <w:t xml:space="preserve"> </w:t>
      </w:r>
      <w:r>
        <w:t xml:space="preserve">maria.lopez@colegiomayor.edu.co |</w:t>
      </w:r>
      <w:r>
        <w:t xml:space="preserve"> </w:t>
      </w:r>
      <w:r>
        <w:rPr>
          <w:bCs/>
          <w:b/>
        </w:rPr>
        <w:t xml:space="preserve">Phone:</w:t>
      </w:r>
      <w:r>
        <w:t xml:space="preserve"> </w:t>
      </w:r>
      <w:r>
        <w:t xml:space="preserve">+57 300 987 6543</w:t>
      </w:r>
    </w:p>
    <w:p>
      <w:pPr>
        <w:pStyle w:val="BodyText"/>
      </w:pPr>
      <w:r>
        <w:rPr>
          <w:bCs/>
          <w:b/>
        </w:rPr>
        <w:t xml:space="preserve">Carlos Méndez Sánchez</w:t>
      </w:r>
      <w:r>
        <w:t xml:space="preserve">, Head of Mathematics Department, Instituto Tecnológico de Bogotá.</w:t>
      </w:r>
    </w:p>
    <w:p>
      <w:pPr>
        <w:pStyle w:val="BodyText"/>
      </w:pPr>
      <w:r>
        <w:rPr>
          <w:bCs/>
          <w:b/>
        </w:rPr>
        <w:t xml:space="preserve">Contact:</w:t>
      </w:r>
      <w:r>
        <w:t xml:space="preserve"> </w:t>
      </w:r>
      <w:r>
        <w:t xml:space="preserve">carlos.mendez@itbogota.edu.co |</w:t>
      </w:r>
      <w:r>
        <w:t xml:space="preserve"> </w:t>
      </w:r>
      <w:r>
        <w:rPr>
          <w:bCs/>
          <w:b/>
        </w:rPr>
        <w:t xml:space="preserve">Phone:</w:t>
      </w:r>
      <w:r>
        <w:t xml:space="preserve"> </w:t>
      </w:r>
      <w:r>
        <w:t xml:space="preserve">+57 312 456 7890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Colombia Bogotá</dc:title>
  <dc:creator/>
  <dc:language>en</dc:language>
  <cp:keywords/>
  <dcterms:created xsi:type="dcterms:W3CDTF">2026-07-23T10:17:10Z</dcterms:created>
  <dcterms:modified xsi:type="dcterms:W3CDTF">2026-07-23T10:17:10Z</dcterms:modified>
</cp:coreProperties>
</file>

<file path=docProps/custom.xml><?xml version="1.0" encoding="utf-8"?>
<Properties xmlns="http://schemas.openxmlformats.org/officeDocument/2006/custom-properties" xmlns:vt="http://schemas.openxmlformats.org/officeDocument/2006/docPropsVTypes"/>
</file>