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(Iraq</w:t>
      </w:r>
      <w:r>
        <w:t xml:space="preserve"> </w:t>
      </w:r>
      <w:r>
        <w:t xml:space="preserve">Baghdad)</w:t>
      </w:r>
    </w:p>
    <w:bookmarkStart w:id="33" w:name="curriculum-vitae"/>
    <w:p>
      <w:pPr>
        <w:pStyle w:val="Heading1"/>
      </w:pPr>
      <w:r>
        <w:t xml:space="preserve">Curriculum Vitae</w:t>
      </w:r>
    </w:p>
    <w:bookmarkStart w:id="32" w:name="teacher-secondary-in-iraq-baghdad"/>
    <w:p>
      <w:pPr>
        <w:pStyle w:val="Heading2"/>
      </w:pPr>
      <w:r>
        <w:t xml:space="preserve">Teacher Secondary in Iraq Baghdad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K. Al-Mamari</w:t>
      </w:r>
      <w:r>
        <w:br/>
      </w:r>
      <w:r>
        <w:rPr>
          <w:bCs/>
          <w:b/>
        </w:rPr>
        <w:t xml:space="preserve">Date of Birth:</w:t>
      </w:r>
      <w:r>
        <w:t xml:space="preserve"> </w:t>
      </w:r>
      <w:r>
        <w:t xml:space="preserve">15 March 1985</w:t>
      </w:r>
      <w:r>
        <w:br/>
      </w:r>
      <w:r>
        <w:rPr>
          <w:bCs/>
          <w:b/>
        </w:rPr>
        <w:t xml:space="preserve">Place of Birth:</w:t>
      </w:r>
      <w:r>
        <w:t xml:space="preserve"> </w:t>
      </w:r>
      <w:r>
        <w:t xml:space="preserve">Baghdad, Iraq</w:t>
      </w:r>
      <w:r>
        <w:br/>
      </w:r>
      <w:r>
        <w:rPr>
          <w:bCs/>
          <w:b/>
        </w:rPr>
        <w:t xml:space="preserve">Email:</w:t>
      </w:r>
      <w:r>
        <w:t xml:space="preserve"> </w:t>
      </w:r>
      <w:r>
        <w:t xml:space="preserve">ahmed.al-mamari@baghdad.edu.iq</w:t>
      </w:r>
      <w:r>
        <w:br/>
      </w:r>
      <w:r>
        <w:rPr>
          <w:bCs/>
          <w:b/>
        </w:rPr>
        <w:t xml:space="preserve">Phone:</w:t>
      </w:r>
      <w:r>
        <w:t xml:space="preserve"> </w:t>
      </w:r>
      <w:r>
        <w:t xml:space="preserve">+964 770 123 4567</w:t>
      </w:r>
      <w:r>
        <w:br/>
      </w:r>
      <w:r>
        <w:rPr>
          <w:bCs/>
          <w:b/>
        </w:rPr>
        <w:t xml:space="preserve">Address:</w:t>
      </w:r>
      <w:r>
        <w:t xml:space="preserve"> </w:t>
      </w:r>
      <w:r>
        <w:t xml:space="preserve">Al-Karkh District, Baghdad, Iraq</w:t>
      </w:r>
    </w:p>
    <w:bookmarkEnd w:id="20"/>
    <w:bookmarkStart w:id="21" w:name="professional-summary"/>
    <w:p>
      <w:pPr>
        <w:pStyle w:val="Heading3"/>
      </w:pPr>
      <w:r>
        <w:t xml:space="preserve">Professional Summary</w:t>
      </w:r>
    </w:p>
    <w:p>
      <w:pPr>
        <w:pStyle w:val="FirstParagraph"/>
      </w:pPr>
      <w:r>
        <w:t xml:space="preserve">A dedicated and experienced Secondary Teacher with over 10 years of teaching in Baghdad, Iraq. Specializing in Science and Mathematics, I have consistently demonstrated a commitment to fostering academic excellence and student development within the Iraqi education system. My expertise includes curriculum design, classroom management, and integrating modern pedagogical techniques tailored to the cultural context of Baghdad. With a focus on empowering students to achieve their full potential, I have contributed to improving educational outcomes in secondary schools across Baghdad. My work aligns with the national educational goals of Iraq, emphasizing critical thinking, innovation, and community engagement.</w:t>
      </w:r>
    </w:p>
    <w:bookmarkEnd w:id="21"/>
    <w:bookmarkStart w:id="22" w:name="education"/>
    <w:p>
      <w:pPr>
        <w:pStyle w:val="Heading3"/>
      </w:pPr>
      <w:r>
        <w:t xml:space="preserve">Education</w:t>
      </w:r>
    </w:p>
    <w:p>
      <w:pPr>
        <w:numPr>
          <w:ilvl w:val="0"/>
          <w:numId w:val="1001"/>
        </w:numPr>
        <w:pStyle w:val="Compact"/>
      </w:pPr>
      <w:r>
        <w:rPr>
          <w:bCs/>
          <w:b/>
        </w:rPr>
        <w:t xml:space="preserve">Bachelor of Education (B.Ed.) in Science</w:t>
      </w:r>
      <w:r>
        <w:br/>
      </w:r>
      <w:r>
        <w:t xml:space="preserve">University of Baghdad, Baghdad, Iraq</w:t>
      </w:r>
      <w:r>
        <w:br/>
      </w:r>
      <w:r>
        <w:t xml:space="preserve">2005–2009</w:t>
      </w:r>
    </w:p>
    <w:p>
      <w:pPr>
        <w:numPr>
          <w:ilvl w:val="0"/>
          <w:numId w:val="1001"/>
        </w:numPr>
        <w:pStyle w:val="Compact"/>
      </w:pPr>
      <w:r>
        <w:rPr>
          <w:bCs/>
          <w:b/>
        </w:rPr>
        <w:t xml:space="preserve">Masters in Curriculum Development and Instructional Technology</w:t>
      </w:r>
      <w:r>
        <w:br/>
      </w:r>
      <w:r>
        <w:t xml:space="preserve">Al-Qadisiyah University, Diwaniya, Iraq</w:t>
      </w:r>
      <w:r>
        <w:br/>
      </w:r>
      <w:r>
        <w:t xml:space="preserve">2011–2013</w:t>
      </w:r>
    </w:p>
    <w:p>
      <w:pPr>
        <w:numPr>
          <w:ilvl w:val="0"/>
          <w:numId w:val="1001"/>
        </w:numPr>
        <w:pStyle w:val="Compact"/>
      </w:pPr>
      <w:r>
        <w:rPr>
          <w:bCs/>
          <w:b/>
        </w:rPr>
        <w:t xml:space="preserve">Certificate in Advanced Teaching Methods</w:t>
      </w:r>
      <w:r>
        <w:br/>
      </w:r>
      <w:r>
        <w:t xml:space="preserve">Baghdad Institute of Education, Baghdad, Iraq</w:t>
      </w:r>
      <w:r>
        <w:br/>
      </w:r>
      <w:r>
        <w:t xml:space="preserve">2018</w:t>
      </w:r>
    </w:p>
    <w:bookmarkEnd w:id="22"/>
    <w:bookmarkStart w:id="26" w:name="teaching-experience"/>
    <w:p>
      <w:pPr>
        <w:pStyle w:val="Heading3"/>
      </w:pPr>
      <w:r>
        <w:t xml:space="preserve">Teaching Experience</w:t>
      </w:r>
    </w:p>
    <w:bookmarkStart w:id="23" w:name="secondary-science-teacher"/>
    <w:p>
      <w:pPr>
        <w:pStyle w:val="Heading4"/>
      </w:pPr>
      <w:r>
        <w:t xml:space="preserve">Secondary Science Teacher</w:t>
      </w:r>
    </w:p>
    <w:p>
      <w:pPr>
        <w:pStyle w:val="FirstParagraph"/>
      </w:pPr>
      <w:r>
        <w:rPr>
          <w:bCs/>
          <w:b/>
        </w:rPr>
        <w:t xml:space="preserve">Al-Mansour Secondary School, Baghdad, Iraq</w:t>
      </w:r>
      <w:r>
        <w:br/>
      </w:r>
      <w:r>
        <w:t xml:space="preserve">August 2015 – Present</w:t>
      </w:r>
    </w:p>
    <w:p>
      <w:pPr>
        <w:numPr>
          <w:ilvl w:val="0"/>
          <w:numId w:val="1002"/>
        </w:numPr>
        <w:pStyle w:val="Compact"/>
      </w:pPr>
      <w:r>
        <w:t xml:space="preserve">Taught Science and Mathematics to students in grades 10–12, focusing on aligning the curriculum with the Iraqi Ministry of Education standards.</w:t>
      </w:r>
    </w:p>
    <w:p>
      <w:pPr>
        <w:numPr>
          <w:ilvl w:val="0"/>
          <w:numId w:val="1002"/>
        </w:numPr>
        <w:pStyle w:val="Compact"/>
      </w:pPr>
      <w:r>
        <w:t xml:space="preserve">Developed interactive lesson plans integrating technology, such as digital simulations and online assessments, to enhance student engagement in Baghdad's secondary schools.</w:t>
      </w:r>
    </w:p>
    <w:p>
      <w:pPr>
        <w:numPr>
          <w:ilvl w:val="0"/>
          <w:numId w:val="1002"/>
        </w:numPr>
        <w:pStyle w:val="Compact"/>
      </w:pPr>
      <w:r>
        <w:t xml:space="preserve">Organized extracurricular science fairs and competitions, encouraging students to apply theoretical knowledge to real-world problems in Baghdad.</w:t>
      </w:r>
    </w:p>
    <w:p>
      <w:pPr>
        <w:numPr>
          <w:ilvl w:val="0"/>
          <w:numId w:val="1002"/>
        </w:numPr>
        <w:pStyle w:val="Compact"/>
      </w:pPr>
      <w:r>
        <w:t xml:space="preserve">Collaborated with local educational authorities to implement new teaching strategies aimed at improving literacy rates and STEM education in the Al-Karkh district.</w:t>
      </w:r>
    </w:p>
    <w:bookmarkEnd w:id="23"/>
    <w:bookmarkStart w:id="24" w:name="secondary-mathematics-teacher"/>
    <w:p>
      <w:pPr>
        <w:pStyle w:val="Heading4"/>
      </w:pPr>
      <w:r>
        <w:t xml:space="preserve">Secondary Mathematics Teacher</w:t>
      </w:r>
    </w:p>
    <w:p>
      <w:pPr>
        <w:pStyle w:val="FirstParagraph"/>
      </w:pPr>
      <w:r>
        <w:rPr>
          <w:bCs/>
          <w:b/>
        </w:rPr>
        <w:t xml:space="preserve">Al-Rasheed High School, Baghdad, Iraq</w:t>
      </w:r>
      <w:r>
        <w:br/>
      </w:r>
      <w:r>
        <w:t xml:space="preserve">July 2010 – July 2015</w:t>
      </w:r>
    </w:p>
    <w:p>
      <w:pPr>
        <w:numPr>
          <w:ilvl w:val="0"/>
          <w:numId w:val="1003"/>
        </w:numPr>
        <w:pStyle w:val="Compact"/>
      </w:pPr>
      <w:r>
        <w:t xml:space="preserve">Delivered mathematics instruction to over 300 students annually, with a focus on problem-solving and analytical thinking.</w:t>
      </w:r>
    </w:p>
    <w:p>
      <w:pPr>
        <w:numPr>
          <w:ilvl w:val="0"/>
          <w:numId w:val="1003"/>
        </w:numPr>
        <w:pStyle w:val="Compact"/>
      </w:pPr>
      <w:r>
        <w:t xml:space="preserve">Conducted workshops for parents and teachers on effective study techniques and classroom management in Baghdad's culturally diverse schools.</w:t>
      </w:r>
    </w:p>
    <w:p>
      <w:pPr>
        <w:numPr>
          <w:ilvl w:val="0"/>
          <w:numId w:val="1003"/>
        </w:numPr>
        <w:pStyle w:val="Compact"/>
      </w:pPr>
      <w:r>
        <w:t xml:space="preserve">Received recognition as "Top Educator" by the Baghdad Education Board in 2013 for innovative teaching methods.</w:t>
      </w:r>
    </w:p>
    <w:bookmarkEnd w:id="24"/>
    <w:bookmarkStart w:id="25" w:name="teaching-assistant"/>
    <w:p>
      <w:pPr>
        <w:pStyle w:val="Heading4"/>
      </w:pPr>
      <w:r>
        <w:t xml:space="preserve">Teaching Assistant</w:t>
      </w:r>
    </w:p>
    <w:p>
      <w:pPr>
        <w:pStyle w:val="FirstParagraph"/>
      </w:pPr>
      <w:r>
        <w:rPr>
          <w:bCs/>
          <w:b/>
        </w:rPr>
        <w:t xml:space="preserve">Baghdad University, Department of Education</w:t>
      </w:r>
      <w:r>
        <w:br/>
      </w:r>
      <w:r>
        <w:t xml:space="preserve">January 2009 – June 2010</w:t>
      </w:r>
    </w:p>
    <w:p>
      <w:pPr>
        <w:numPr>
          <w:ilvl w:val="0"/>
          <w:numId w:val="1004"/>
        </w:numPr>
        <w:pStyle w:val="Compact"/>
      </w:pPr>
      <w:r>
        <w:t xml:space="preserve">Aided in the training of pre-service teachers, emphasizing the challenges and opportunities of teaching in Baghdad's secondary schools.</w:t>
      </w:r>
    </w:p>
    <w:p>
      <w:pPr>
        <w:numPr>
          <w:ilvl w:val="0"/>
          <w:numId w:val="1004"/>
        </w:numPr>
        <w:pStyle w:val="Compact"/>
      </w:pPr>
      <w:r>
        <w:t xml:space="preserve">Assisted in designing practical training modules for student teachers, focusing on classroom dynamics and cultural sensitivity.</w:t>
      </w:r>
    </w:p>
    <w:bookmarkEnd w:id="25"/>
    <w:bookmarkEnd w:id="26"/>
    <w:bookmarkStart w:id="27" w:name="certifications-training"/>
    <w:p>
      <w:pPr>
        <w:pStyle w:val="Heading3"/>
      </w:pPr>
      <w:r>
        <w:t xml:space="preserve">Certifications &amp; Training</w:t>
      </w:r>
    </w:p>
    <w:p>
      <w:pPr>
        <w:numPr>
          <w:ilvl w:val="0"/>
          <w:numId w:val="1005"/>
        </w:numPr>
        <w:pStyle w:val="Compact"/>
      </w:pPr>
      <w:r>
        <w:rPr>
          <w:bCs/>
          <w:b/>
        </w:rPr>
        <w:t xml:space="preserve">Teaching English as a Foreign Language (TEFL)</w:t>
      </w:r>
      <w:r>
        <w:br/>
      </w:r>
      <w:r>
        <w:t xml:space="preserve">British Council, Baghdad, Iraq</w:t>
      </w:r>
      <w:r>
        <w:br/>
      </w:r>
      <w:r>
        <w:t xml:space="preserve">2017</w:t>
      </w:r>
    </w:p>
    <w:p>
      <w:pPr>
        <w:numPr>
          <w:ilvl w:val="0"/>
          <w:numId w:val="1005"/>
        </w:numPr>
        <w:pStyle w:val="Compact"/>
      </w:pPr>
      <w:r>
        <w:rPr>
          <w:bCs/>
          <w:b/>
        </w:rPr>
        <w:t xml:space="preserve">Certificate in Educational Leadership</w:t>
      </w:r>
      <w:r>
        <w:br/>
      </w:r>
      <w:r>
        <w:t xml:space="preserve">Iraqi Ministry of Education, Baghdad</w:t>
      </w:r>
      <w:r>
        <w:br/>
      </w:r>
      <w:r>
        <w:t xml:space="preserve">2019</w:t>
      </w:r>
    </w:p>
    <w:p>
      <w:pPr>
        <w:numPr>
          <w:ilvl w:val="0"/>
          <w:numId w:val="1005"/>
        </w:numPr>
        <w:pStyle w:val="Compact"/>
      </w:pPr>
      <w:r>
        <w:rPr>
          <w:bCs/>
          <w:b/>
        </w:rPr>
        <w:t xml:space="preserve">Workshop on Inclusive Education for Students with Special Needs</w:t>
      </w:r>
      <w:r>
        <w:br/>
      </w:r>
      <w:r>
        <w:t xml:space="preserve">National Institute for Teacher Development, Baghdad</w:t>
      </w:r>
      <w:r>
        <w:br/>
      </w:r>
      <w:r>
        <w:t xml:space="preserve">2021</w:t>
      </w:r>
    </w:p>
    <w:bookmarkEnd w:id="27"/>
    <w:bookmarkStart w:id="28" w:name="skills"/>
    <w:p>
      <w:pPr>
        <w:pStyle w:val="Heading3"/>
      </w:pPr>
      <w:r>
        <w:t xml:space="preserve">Skills</w:t>
      </w:r>
    </w:p>
    <w:p>
      <w:pPr>
        <w:numPr>
          <w:ilvl w:val="0"/>
          <w:numId w:val="1006"/>
        </w:numPr>
        <w:pStyle w:val="Compact"/>
      </w:pPr>
      <w:r>
        <w:rPr>
          <w:bCs/>
          <w:b/>
        </w:rPr>
        <w:t xml:space="preserve">Curriculum Development:</w:t>
      </w:r>
      <w:r>
        <w:t xml:space="preserve"> </w:t>
      </w:r>
      <w:r>
        <w:t xml:space="preserve">Skilled in designing and adapting secondary-level curricula to meet Iraqi educational standards.</w:t>
      </w:r>
    </w:p>
    <w:p>
      <w:pPr>
        <w:numPr>
          <w:ilvl w:val="0"/>
          <w:numId w:val="1006"/>
        </w:numPr>
        <w:pStyle w:val="Compact"/>
      </w:pPr>
      <w:r>
        <w:rPr>
          <w:bCs/>
          <w:b/>
        </w:rPr>
        <w:t xml:space="preserve">Classroom Management:</w:t>
      </w:r>
      <w:r>
        <w:t xml:space="preserve"> </w:t>
      </w:r>
      <w:r>
        <w:t xml:space="preserve">Proven ability to maintain a productive learning environment in diverse classrooms across Baghdad.</w:t>
      </w:r>
    </w:p>
    <w:p>
      <w:pPr>
        <w:numPr>
          <w:ilvl w:val="0"/>
          <w:numId w:val="1006"/>
        </w:numPr>
        <w:pStyle w:val="Compact"/>
      </w:pPr>
      <w:r>
        <w:rPr>
          <w:bCs/>
          <w:b/>
        </w:rPr>
        <w:t xml:space="preserve">Cultural Competence:</w:t>
      </w:r>
      <w:r>
        <w:t xml:space="preserve"> </w:t>
      </w:r>
      <w:r>
        <w:t xml:space="preserve">Deep understanding of the cultural and social dynamics of Baghdad’s students and communities.</w:t>
      </w:r>
    </w:p>
    <w:p>
      <w:pPr>
        <w:numPr>
          <w:ilvl w:val="0"/>
          <w:numId w:val="1006"/>
        </w:numPr>
        <w:pStyle w:val="Compact"/>
      </w:pPr>
      <w:r>
        <w:rPr>
          <w:bCs/>
          <w:b/>
        </w:rPr>
        <w:t xml:space="preserve">Technology Integration:</w:t>
      </w:r>
      <w:r>
        <w:t xml:space="preserve"> </w:t>
      </w:r>
      <w:r>
        <w:t xml:space="preserve">Experienced in using digital tools like Moodle, Google Classroom, and interactive whiteboards to enhance teaching in Baghdad's schools.</w:t>
      </w:r>
    </w:p>
    <w:bookmarkEnd w:id="28"/>
    <w:bookmarkStart w:id="29" w:name="languages"/>
    <w:p>
      <w:pPr>
        <w:pStyle w:val="Heading3"/>
      </w:pPr>
      <w:r>
        <w:t xml:space="preserve">Languages</w:t>
      </w:r>
    </w:p>
    <w:p>
      <w:pPr>
        <w:numPr>
          <w:ilvl w:val="0"/>
          <w:numId w:val="1007"/>
        </w:numPr>
        <w:pStyle w:val="Compact"/>
      </w:pPr>
      <w:r>
        <w:rPr>
          <w:bCs/>
          <w:b/>
        </w:rPr>
        <w:t xml:space="preserve">Arabic:</w:t>
      </w:r>
      <w:r>
        <w:t xml:space="preserve"> </w:t>
      </w:r>
      <w:r>
        <w:t xml:space="preserve">Native proficiency</w:t>
      </w:r>
    </w:p>
    <w:p>
      <w:pPr>
        <w:numPr>
          <w:ilvl w:val="0"/>
          <w:numId w:val="1007"/>
        </w:numPr>
        <w:pStyle w:val="Compact"/>
      </w:pPr>
      <w:r>
        <w:rPr>
          <w:bCs/>
          <w:b/>
        </w:rPr>
        <w:t xml:space="preserve">English:</w:t>
      </w:r>
      <w:r>
        <w:t xml:space="preserve"> </w:t>
      </w:r>
      <w:r>
        <w:t xml:space="preserve">Advanced (IELTS 7.5)</w:t>
      </w:r>
    </w:p>
    <w:p>
      <w:pPr>
        <w:numPr>
          <w:ilvl w:val="0"/>
          <w:numId w:val="1007"/>
        </w:numPr>
        <w:pStyle w:val="Compact"/>
      </w:pPr>
      <w:r>
        <w:rPr>
          <w:bCs/>
          <w:b/>
        </w:rPr>
        <w:t xml:space="preserve">Kurdish (Sorani):</w:t>
      </w:r>
      <w:r>
        <w:t xml:space="preserve"> </w:t>
      </w:r>
      <w:r>
        <w:t xml:space="preserve">Basic understanding for community engagement in Baghdad.</w:t>
      </w:r>
    </w:p>
    <w:bookmarkEnd w:id="29"/>
    <w:bookmarkStart w:id="30" w:name="publications-research"/>
    <w:p>
      <w:pPr>
        <w:pStyle w:val="Heading3"/>
      </w:pPr>
      <w:r>
        <w:t xml:space="preserve">Publications &amp; Research</w:t>
      </w:r>
    </w:p>
    <w:p>
      <w:pPr>
        <w:pStyle w:val="FirstParagraph"/>
      </w:pPr>
      <w:r>
        <w:rPr>
          <w:iCs/>
          <w:i/>
        </w:rPr>
        <w:t xml:space="preserve">"Innovative Teaching Strategies for STEM Education in Iraq"</w:t>
      </w:r>
      <w:r>
        <w:t xml:space="preserve">, Journal of Iraqi Education, 2020.</w:t>
      </w:r>
      <w:r>
        <w:br/>
      </w:r>
      <w:r>
        <w:rPr>
          <w:iCs/>
          <w:i/>
        </w:rPr>
        <w:t xml:space="preserve">"Challenges and Opportunities in Secondary Education Reform: A Case Study from Baghdad"</w:t>
      </w:r>
      <w:r>
        <w:t xml:space="preserve">, International Conference on Educational Development, 2018.</w:t>
      </w:r>
    </w:p>
    <w:bookmarkEnd w:id="30"/>
    <w:bookmarkStart w:id="31" w:name="references"/>
    <w:p>
      <w:pPr>
        <w:pStyle w:val="Heading3"/>
      </w:pPr>
      <w:r>
        <w:t xml:space="preserve">References</w:t>
      </w:r>
    </w:p>
    <w:p>
      <w:pPr>
        <w:pStyle w:val="FirstParagraph"/>
      </w:pPr>
      <w:r>
        <w:t xml:space="preserve">Available upon request. Contact: Dr. Layla F. Hassan, Principal of Al-Mansour Secondary School, Baghdad, Iraq. Email: layla.hassan@baghdad.edu.iq.</w:t>
      </w:r>
    </w:p>
    <w:bookmarkEnd w:id="31"/>
    <w:p>
      <w:pPr>
        <w:pStyle w:val="BodyText"/>
      </w:pPr>
      <w:r>
        <w:t xml:space="preserve">© 2023 Ahmed K. Al-Mamari. Curriculum Vitae for Secondary Teacher in Iraq Baghdad.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(Iraq Baghdad)</dc:title>
  <dc:creator/>
  <dc:language>en</dc:language>
  <cp:keywords/>
  <dcterms:created xsi:type="dcterms:W3CDTF">2025-12-07T21:00:09Z</dcterms:created>
  <dcterms:modified xsi:type="dcterms:W3CDTF">2025-12-07T21:00:09Z</dcterms:modified>
</cp:coreProperties>
</file>

<file path=docProps/custom.xml><?xml version="1.0" encoding="utf-8"?>
<Properties xmlns="http://schemas.openxmlformats.org/officeDocument/2006/custom-properties" xmlns:vt="http://schemas.openxmlformats.org/officeDocument/2006/docPropsVTypes"/>
</file>