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+972-XXX-XXXX</w:t>
      </w:r>
    </w:p>
    <w:bookmarkEnd w:id="20"/>
    <w:bookmarkStart w:id="21" w:name="professional-summary"/>
    <w:p>
      <w:pPr>
        <w:pStyle w:val="Heading2"/>
      </w:pPr>
      <w:r>
        <w:t xml:space="preserve">Professional Summary</w:t>
      </w:r>
    </w:p>
    <w:p>
      <w:pPr>
        <w:pStyle w:val="FirstParagraph"/>
      </w:pPr>
      <w:r>
        <w:t xml:space="preserve">I am a dedicated and experienced secondary teacher with a strong commitment to fostering academic excellence and personal growth in students. With over [X years] of teaching experience in Israel, particularly in Tel Aviv, I have developed expertise in designing curricula that align with the Israeli Ministry of Education standards. My passion for education is rooted in creating inclusive, engaging classrooms that prepare students for higher education and professional success. I specialize in [Subject/Subjects], and my work has been recognized for its innovative approach to teaching and student-centered learning.</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Tel Aviv, Israel</w:t>
      </w:r>
      <w:r>
        <w:br/>
      </w:r>
      <w:r>
        <w:t xml:space="preserve">Major: [Subject Area] | Graduated: [Year]</w:t>
      </w:r>
    </w:p>
    <w:p>
      <w:pPr>
        <w:numPr>
          <w:ilvl w:val="0"/>
          <w:numId w:val="1001"/>
        </w:numPr>
        <w:pStyle w:val="Compact"/>
      </w:pPr>
      <w:r>
        <w:rPr>
          <w:bCs/>
          <w:b/>
        </w:rPr>
        <w:t xml:space="preserve">Master of Arts (M.A.) in Educational Leadership</w:t>
      </w:r>
      <w:r>
        <w:t xml:space="preserve">, [University Name], Jerusalem, Israel</w:t>
      </w:r>
      <w:r>
        <w:br/>
      </w:r>
      <w:r>
        <w:t xml:space="preserve">Specialization: Curriculum Development and Teacher Training | Graduated: [Year]</w:t>
      </w:r>
    </w:p>
    <w:bookmarkEnd w:id="22"/>
    <w:bookmarkStart w:id="25" w:name="teaching-experience"/>
    <w:p>
      <w:pPr>
        <w:pStyle w:val="Heading2"/>
      </w:pPr>
      <w:r>
        <w:t xml:space="preserve">Teaching Experience</w:t>
      </w:r>
    </w:p>
    <w:bookmarkStart w:id="23" w:name="X336a6f6130f0e01dba2db32e21eb3d9a221630e"/>
    <w:p>
      <w:pPr>
        <w:pStyle w:val="Heading3"/>
      </w:pPr>
      <w:r>
        <w:rPr>
          <w:bCs/>
          <w:b/>
        </w:rPr>
        <w:t xml:space="preserve">Secondary Teacher</w:t>
      </w:r>
      <w:r>
        <w:t xml:space="preserve">, [School Name], Tel Aviv, Israel</w:t>
      </w:r>
    </w:p>
    <w:p>
      <w:pPr>
        <w:pStyle w:val="FirstParagraph"/>
      </w:pPr>
      <w:r>
        <w:rPr>
          <w:iCs/>
          <w:i/>
        </w:rPr>
        <w:t xml:space="preserve">[Month Year] – Present</w:t>
      </w:r>
    </w:p>
    <w:p>
      <w:pPr>
        <w:numPr>
          <w:ilvl w:val="0"/>
          <w:numId w:val="1002"/>
        </w:numPr>
        <w:pStyle w:val="Compact"/>
      </w:pPr>
      <w:r>
        <w:t xml:space="preserve">Teach [Subject Area] to students in grades 9–12, focusing on critical thinking and problem-solving skills.</w:t>
      </w:r>
    </w:p>
    <w:p>
      <w:pPr>
        <w:numPr>
          <w:ilvl w:val="0"/>
          <w:numId w:val="1002"/>
        </w:numPr>
        <w:pStyle w:val="Compact"/>
      </w:pPr>
      <w:r>
        <w:t xml:space="preserve">Developed and implemented lesson plans aligned with the Israeli National Curriculum, ensuring student mastery of core competencies.</w:t>
      </w:r>
    </w:p>
    <w:p>
      <w:pPr>
        <w:numPr>
          <w:ilvl w:val="0"/>
          <w:numId w:val="1002"/>
        </w:numPr>
        <w:pStyle w:val="Compact"/>
      </w:pPr>
      <w:r>
        <w:t xml:space="preserve">Served as a mentor to new teachers, providing guidance on classroom management and pedagogical strategies tailored to the Tel Aviv educational context.</w:t>
      </w:r>
    </w:p>
    <w:p>
      <w:pPr>
        <w:numPr>
          <w:ilvl w:val="0"/>
          <w:numId w:val="1002"/>
        </w:numPr>
        <w:pStyle w:val="Compact"/>
      </w:pPr>
      <w:r>
        <w:t xml:space="preserve">Collaborated with school administration to enhance STEM (Science, Technology, Engineering, and Mathematics) programs in response to local demand.</w:t>
      </w:r>
    </w:p>
    <w:bookmarkEnd w:id="23"/>
    <w:bookmarkStart w:id="24" w:name="X3dd3f4a38ab9bbb6251f5749bd2a037859303dd"/>
    <w:p>
      <w:pPr>
        <w:pStyle w:val="Heading3"/>
      </w:pPr>
      <w:r>
        <w:rPr>
          <w:bCs/>
          <w:b/>
        </w:rPr>
        <w:t xml:space="preserve">Secondary Teacher</w:t>
      </w:r>
      <w:r>
        <w:t xml:space="preserve">, [School Name], Ramat Gan, Israel</w:t>
      </w:r>
    </w:p>
    <w:p>
      <w:pPr>
        <w:pStyle w:val="FirstParagraph"/>
      </w:pPr>
      <w:r>
        <w:rPr>
          <w:iCs/>
          <w:i/>
        </w:rPr>
        <w:t xml:space="preserve">[Month Year] – [Month Year]</w:t>
      </w:r>
    </w:p>
    <w:p>
      <w:pPr>
        <w:numPr>
          <w:ilvl w:val="0"/>
          <w:numId w:val="1003"/>
        </w:numPr>
        <w:pStyle w:val="Compact"/>
      </w:pPr>
      <w:r>
        <w:t xml:space="preserve">Delivered dynamic lessons in [Subject Area], integrating technology and real-world applications to engage students.</w:t>
      </w:r>
    </w:p>
    <w:p>
      <w:pPr>
        <w:numPr>
          <w:ilvl w:val="0"/>
          <w:numId w:val="1003"/>
        </w:numPr>
        <w:pStyle w:val="Compact"/>
      </w:pPr>
      <w:r>
        <w:t xml:space="preserve">Prepared students for the Israeli matriculation exams (Bagrut), achieving a 95% pass rate over three consecutive years.</w:t>
      </w:r>
    </w:p>
    <w:p>
      <w:pPr>
        <w:numPr>
          <w:ilvl w:val="0"/>
          <w:numId w:val="1003"/>
        </w:numPr>
        <w:pStyle w:val="Compact"/>
      </w:pPr>
      <w:r>
        <w:t xml:space="preserve">Participated in school-wide initiatives to promote multicultural education, reflecting Tel Aviv’s diverse community.</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Teaching License (Tevunot)</w:t>
      </w:r>
      <w:r>
        <w:t xml:space="preserve">, Israeli Ministry of Education | Issued: [Year]</w:t>
      </w:r>
    </w:p>
    <w:p>
      <w:pPr>
        <w:numPr>
          <w:ilvl w:val="0"/>
          <w:numId w:val="1004"/>
        </w:numPr>
        <w:pStyle w:val="Compact"/>
      </w:pPr>
      <w:r>
        <w:rPr>
          <w:bCs/>
          <w:b/>
        </w:rPr>
        <w:t xml:space="preserve">Specialized Training in Inclusive Education</w:t>
      </w:r>
      <w:r>
        <w:t xml:space="preserve">, [Institute Name], Tel Aviv | Completed: [Year]</w:t>
      </w:r>
    </w:p>
    <w:p>
      <w:pPr>
        <w:numPr>
          <w:ilvl w:val="0"/>
          <w:numId w:val="1004"/>
        </w:numPr>
        <w:pStyle w:val="Compact"/>
      </w:pPr>
      <w:r>
        <w:rPr>
          <w:bCs/>
          <w:b/>
        </w:rPr>
        <w:t xml:space="preserve">Advanced Workshop on Digital Teaching Tools</w:t>
      </w:r>
      <w:r>
        <w:t xml:space="preserve">, [Organization Name], Jerusalem | Completed: [Year]</w:t>
      </w:r>
    </w:p>
    <w:bookmarkEnd w:id="26"/>
    <w:bookmarkStart w:id="27" w:name="skills"/>
    <w:p>
      <w:pPr>
        <w:pStyle w:val="Heading2"/>
      </w:pPr>
      <w:r>
        <w:t xml:space="preserve">Skills</w:t>
      </w:r>
    </w:p>
    <w:p>
      <w:pPr>
        <w:numPr>
          <w:ilvl w:val="0"/>
          <w:numId w:val="1005"/>
        </w:numPr>
        <w:pStyle w:val="Compact"/>
      </w:pPr>
      <w:r>
        <w:t xml:space="preserve">Expertise in secondary education, with a focus on [Subject Area] and curriculum design.</w:t>
      </w:r>
    </w:p>
    <w:p>
      <w:pPr>
        <w:numPr>
          <w:ilvl w:val="0"/>
          <w:numId w:val="1005"/>
        </w:numPr>
        <w:pStyle w:val="Compact"/>
      </w:pPr>
      <w:r>
        <w:t xml:space="preserve">Fluency in Hebrew and English, with proficiency in Arabic (if applicable) to support diverse student populations.</w:t>
      </w:r>
    </w:p>
    <w:p>
      <w:pPr>
        <w:numPr>
          <w:ilvl w:val="0"/>
          <w:numId w:val="1005"/>
        </w:numPr>
        <w:pStyle w:val="Compact"/>
      </w:pPr>
      <w:r>
        <w:t xml:space="preserve">Strong classroom management skills, including strategies for fostering inclusivity and student engagement.</w:t>
      </w:r>
    </w:p>
    <w:p>
      <w:pPr>
        <w:numPr>
          <w:ilvl w:val="0"/>
          <w:numId w:val="1005"/>
        </w:numPr>
        <w:pStyle w:val="Compact"/>
      </w:pPr>
      <w:r>
        <w:t xml:space="preserve">Proficient in using educational technology (e.g., Google Classroom, Microsoft Teams) to enhance learning outcomes.</w:t>
      </w:r>
    </w:p>
    <w:p>
      <w:pPr>
        <w:numPr>
          <w:ilvl w:val="0"/>
          <w:numId w:val="1005"/>
        </w:numPr>
        <w:pStyle w:val="Compact"/>
      </w:pPr>
      <w:r>
        <w:t xml:space="preserve">Ability to analyze student performance data and adjust teaching methods to meet individual needs.</w:t>
      </w:r>
    </w:p>
    <w:bookmarkEnd w:id="27"/>
    <w:bookmarkStart w:id="29" w:name="additional-experience"/>
    <w:p>
      <w:pPr>
        <w:pStyle w:val="Heading2"/>
      </w:pPr>
      <w:r>
        <w:t xml:space="preserve">Additional Experience</w:t>
      </w:r>
    </w:p>
    <w:bookmarkStart w:id="28" w:name="Xcb7e7b17ed762ba81d4a831bcfc9339f761c744"/>
    <w:p>
      <w:pPr>
        <w:pStyle w:val="Heading3"/>
      </w:pPr>
      <w:r>
        <w:rPr>
          <w:bCs/>
          <w:b/>
        </w:rPr>
        <w:t xml:space="preserve">Volunteer Tutor</w:t>
      </w:r>
      <w:r>
        <w:t xml:space="preserve">, [Nonprofit Organization], Tel Aviv, Israel</w:t>
      </w:r>
    </w:p>
    <w:p>
      <w:pPr>
        <w:pStyle w:val="FirstParagraph"/>
      </w:pPr>
      <w:r>
        <w:rPr>
          <w:iCs/>
          <w:i/>
        </w:rPr>
        <w:t xml:space="preserve">[Month Year] – [Month Year]</w:t>
      </w:r>
    </w:p>
    <w:p>
      <w:pPr>
        <w:numPr>
          <w:ilvl w:val="0"/>
          <w:numId w:val="1006"/>
        </w:numPr>
        <w:pStyle w:val="Compact"/>
      </w:pPr>
      <w:r>
        <w:t xml:space="preserve">Provided one-on-one tutoring to underprivileged students in [Subject Area], improving their academic performance and confidence.</w:t>
      </w:r>
    </w:p>
    <w:p>
      <w:pPr>
        <w:numPr>
          <w:ilvl w:val="0"/>
          <w:numId w:val="1006"/>
        </w:numPr>
        <w:pStyle w:val="Compact"/>
      </w:pPr>
      <w:r>
        <w:t xml:space="preserve">Collaborated with local NGOs to design after-school programs addressing gaps in secondary education.</w:t>
      </w:r>
    </w:p>
    <w:bookmarkEnd w:id="28"/>
    <w:bookmarkEnd w:id="29"/>
    <w:bookmarkStart w:id="30"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communication skills (if applicable)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Israel Teachers’ Union (Kibbutzim Union of Teachers)</w:t>
      </w:r>
    </w:p>
    <w:p>
      <w:pPr>
        <w:numPr>
          <w:ilvl w:val="0"/>
          <w:numId w:val="1008"/>
        </w:numPr>
        <w:pStyle w:val="Compact"/>
      </w:pPr>
      <w:r>
        <w:rPr>
          <w:bCs/>
          <w:b/>
        </w:rPr>
        <w:t xml:space="preserve">Israeli Association for Educational Research</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Secondary Teacher role in Israel Tel Aviv, emphasizing expertise in the Israeli educational system, multicultural teaching, and alignment with local pedagogical standards. The content reflects the unique needs of secondary education in a vibrant city like Tel Aviv.</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Israel Tel Aviv</dc:title>
  <dc:creator/>
  <dc:language>en</dc:language>
  <cp:keywords/>
  <dcterms:created xsi:type="dcterms:W3CDTF">2026-07-23T11:12:21Z</dcterms:created>
  <dcterms:modified xsi:type="dcterms:W3CDTF">2026-07-23T11:12:21Z</dcterms:modified>
</cp:coreProperties>
</file>

<file path=docProps/custom.xml><?xml version="1.0" encoding="utf-8"?>
<Properties xmlns="http://schemas.openxmlformats.org/officeDocument/2006/custom-properties" xmlns:vt="http://schemas.openxmlformats.org/officeDocument/2006/docPropsVTypes"/>
</file>